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6E" w:rsidRPr="00067146" w:rsidRDefault="00D92C6E" w:rsidP="00067146">
      <w:pPr>
        <w:shd w:val="clear" w:color="auto" w:fill="FFFFFF"/>
        <w:spacing w:after="0"/>
        <w:jc w:val="center"/>
        <w:rPr>
          <w:rFonts w:ascii="Times New Roman" w:hAnsi="Times New Roman"/>
          <w:color w:val="000000"/>
          <w:spacing w:val="-10"/>
          <w:szCs w:val="28"/>
          <w:lang w:val="uk-UA"/>
        </w:rPr>
      </w:pPr>
      <w:r w:rsidRPr="00067146">
        <w:rPr>
          <w:rFonts w:ascii="Times New Roman" w:hAnsi="Times New Roman"/>
          <w:b/>
          <w:color w:val="000000"/>
          <w:spacing w:val="-10"/>
          <w:szCs w:val="28"/>
          <w:lang w:val="uk-UA"/>
        </w:rPr>
        <w:t xml:space="preserve">                                                                       </w:t>
      </w:r>
      <w:r>
        <w:rPr>
          <w:rFonts w:ascii="Times New Roman" w:hAnsi="Times New Roman"/>
          <w:b/>
          <w:color w:val="000000"/>
          <w:spacing w:val="-10"/>
          <w:szCs w:val="28"/>
          <w:lang w:val="uk-UA"/>
        </w:rPr>
        <w:t xml:space="preserve">                                                     </w:t>
      </w:r>
      <w:r w:rsidRPr="00067146">
        <w:rPr>
          <w:rFonts w:ascii="Times New Roman" w:hAnsi="Times New Roman"/>
          <w:b/>
          <w:color w:val="000000"/>
          <w:spacing w:val="-10"/>
          <w:szCs w:val="28"/>
          <w:lang w:val="uk-UA"/>
        </w:rPr>
        <w:t xml:space="preserve"> </w:t>
      </w:r>
      <w:r w:rsidRPr="00067146">
        <w:rPr>
          <w:rFonts w:ascii="Times New Roman" w:hAnsi="Times New Roman"/>
          <w:color w:val="000000"/>
          <w:spacing w:val="-10"/>
          <w:szCs w:val="28"/>
          <w:lang w:val="uk-UA"/>
        </w:rPr>
        <w:t>ЗАТВЕРДЖЕНО</w:t>
      </w:r>
    </w:p>
    <w:p w:rsidR="00D92C6E" w:rsidRPr="00067146" w:rsidRDefault="00D92C6E" w:rsidP="00067146">
      <w:pPr>
        <w:shd w:val="clear" w:color="auto" w:fill="FFFFFF"/>
        <w:spacing w:after="0"/>
        <w:rPr>
          <w:rFonts w:ascii="Times New Roman" w:hAnsi="Times New Roman"/>
          <w:color w:val="000000"/>
          <w:spacing w:val="-10"/>
          <w:szCs w:val="28"/>
          <w:lang w:val="uk-UA"/>
        </w:rPr>
      </w:pPr>
      <w:r w:rsidRPr="00067146">
        <w:rPr>
          <w:rFonts w:ascii="Times New Roman" w:hAnsi="Times New Roman"/>
          <w:color w:val="000000"/>
          <w:spacing w:val="-10"/>
          <w:szCs w:val="28"/>
          <w:lang w:val="uk-UA"/>
        </w:rPr>
        <w:t xml:space="preserve">                                                                                                        </w:t>
      </w:r>
      <w:r>
        <w:rPr>
          <w:rFonts w:ascii="Times New Roman" w:hAnsi="Times New Roman"/>
          <w:color w:val="000000"/>
          <w:spacing w:val="-10"/>
          <w:szCs w:val="28"/>
          <w:lang w:val="uk-UA"/>
        </w:rPr>
        <w:t xml:space="preserve">                                                      </w:t>
      </w:r>
      <w:r w:rsidRPr="00067146">
        <w:rPr>
          <w:rFonts w:ascii="Times New Roman" w:hAnsi="Times New Roman"/>
          <w:color w:val="000000"/>
          <w:spacing w:val="-10"/>
          <w:szCs w:val="28"/>
          <w:lang w:val="uk-UA"/>
        </w:rPr>
        <w:t xml:space="preserve">педагогічною радою </w:t>
      </w:r>
    </w:p>
    <w:p w:rsidR="00D92C6E" w:rsidRPr="00067146" w:rsidRDefault="00D92C6E" w:rsidP="00067146">
      <w:pPr>
        <w:shd w:val="clear" w:color="auto" w:fill="FFFFFF"/>
        <w:spacing w:after="0"/>
        <w:rPr>
          <w:rFonts w:ascii="Times New Roman" w:hAnsi="Times New Roman"/>
          <w:color w:val="000000"/>
          <w:spacing w:val="-10"/>
          <w:szCs w:val="28"/>
          <w:lang w:val="uk-UA"/>
        </w:rPr>
      </w:pPr>
      <w:r w:rsidRPr="00067146">
        <w:rPr>
          <w:rFonts w:ascii="Times New Roman" w:hAnsi="Times New Roman"/>
          <w:color w:val="000000"/>
          <w:spacing w:val="-10"/>
          <w:szCs w:val="28"/>
          <w:lang w:val="uk-UA"/>
        </w:rPr>
        <w:t xml:space="preserve">                                                                                                        </w:t>
      </w:r>
      <w:r>
        <w:rPr>
          <w:rFonts w:ascii="Times New Roman" w:hAnsi="Times New Roman"/>
          <w:color w:val="000000"/>
          <w:spacing w:val="-10"/>
          <w:szCs w:val="28"/>
          <w:lang w:val="uk-UA"/>
        </w:rPr>
        <w:t xml:space="preserve">                                                      </w:t>
      </w:r>
      <w:r w:rsidRPr="00067146">
        <w:rPr>
          <w:rFonts w:ascii="Times New Roman" w:hAnsi="Times New Roman"/>
          <w:color w:val="000000"/>
          <w:spacing w:val="-10"/>
          <w:szCs w:val="28"/>
          <w:lang w:val="uk-UA"/>
        </w:rPr>
        <w:t>Харківської гімназії №172</w:t>
      </w:r>
    </w:p>
    <w:p w:rsidR="00D92C6E" w:rsidRPr="00067146" w:rsidRDefault="00D92C6E" w:rsidP="00067146">
      <w:pPr>
        <w:shd w:val="clear" w:color="auto" w:fill="FFFFFF"/>
        <w:spacing w:after="0"/>
        <w:rPr>
          <w:rFonts w:ascii="Times New Roman" w:hAnsi="Times New Roman"/>
          <w:color w:val="000000"/>
          <w:spacing w:val="-10"/>
          <w:szCs w:val="28"/>
          <w:lang w:val="uk-UA"/>
        </w:rPr>
      </w:pPr>
      <w:r w:rsidRPr="00067146">
        <w:rPr>
          <w:rFonts w:ascii="Times New Roman" w:hAnsi="Times New Roman"/>
          <w:color w:val="000000"/>
          <w:spacing w:val="-10"/>
          <w:szCs w:val="28"/>
          <w:lang w:val="uk-UA"/>
        </w:rPr>
        <w:t xml:space="preserve">                                                                                                      </w:t>
      </w:r>
      <w:r>
        <w:rPr>
          <w:rFonts w:ascii="Times New Roman" w:hAnsi="Times New Roman"/>
          <w:color w:val="000000"/>
          <w:spacing w:val="-10"/>
          <w:szCs w:val="28"/>
          <w:lang w:val="uk-UA"/>
        </w:rPr>
        <w:t xml:space="preserve">                                       </w:t>
      </w:r>
      <w:r w:rsidRPr="00067146">
        <w:rPr>
          <w:rFonts w:ascii="Times New Roman" w:hAnsi="Times New Roman"/>
          <w:color w:val="000000"/>
          <w:spacing w:val="-10"/>
          <w:szCs w:val="28"/>
          <w:lang w:val="uk-UA"/>
        </w:rPr>
        <w:t xml:space="preserve"> </w:t>
      </w:r>
      <w:r>
        <w:rPr>
          <w:rFonts w:ascii="Times New Roman" w:hAnsi="Times New Roman"/>
          <w:color w:val="000000"/>
          <w:spacing w:val="-10"/>
          <w:szCs w:val="28"/>
          <w:lang w:val="uk-UA"/>
        </w:rPr>
        <w:t xml:space="preserve">                (протокол від  09.12.2013  № 14</w:t>
      </w:r>
      <w:r w:rsidRPr="00067146">
        <w:rPr>
          <w:rFonts w:ascii="Times New Roman" w:hAnsi="Times New Roman"/>
          <w:color w:val="000000"/>
          <w:spacing w:val="-10"/>
          <w:szCs w:val="28"/>
          <w:lang w:val="uk-UA"/>
        </w:rPr>
        <w:t>)</w:t>
      </w:r>
    </w:p>
    <w:p w:rsidR="00D92C6E" w:rsidRPr="00067146" w:rsidRDefault="00D92C6E" w:rsidP="00067146">
      <w:pPr>
        <w:shd w:val="clear" w:color="auto" w:fill="FFFFFF"/>
        <w:spacing w:after="0"/>
        <w:ind w:left="4111" w:hanging="3827"/>
        <w:jc w:val="center"/>
        <w:rPr>
          <w:rFonts w:ascii="Times New Roman" w:hAnsi="Times New Roman"/>
          <w:color w:val="000000"/>
          <w:spacing w:val="-10"/>
          <w:szCs w:val="28"/>
          <w:lang w:val="uk-UA"/>
        </w:rPr>
      </w:pPr>
      <w:r w:rsidRPr="00067146">
        <w:rPr>
          <w:rFonts w:ascii="Times New Roman" w:hAnsi="Times New Roman"/>
          <w:color w:val="000000"/>
          <w:spacing w:val="-10"/>
          <w:szCs w:val="28"/>
          <w:lang w:val="uk-UA"/>
        </w:rPr>
        <w:t xml:space="preserve">                                                                                 </w:t>
      </w:r>
      <w:r>
        <w:rPr>
          <w:rFonts w:ascii="Times New Roman" w:hAnsi="Times New Roman"/>
          <w:color w:val="000000"/>
          <w:spacing w:val="-10"/>
          <w:szCs w:val="28"/>
          <w:lang w:val="uk-UA"/>
        </w:rPr>
        <w:t xml:space="preserve">                                                      </w:t>
      </w:r>
      <w:r w:rsidRPr="00067146">
        <w:rPr>
          <w:rFonts w:ascii="Times New Roman" w:hAnsi="Times New Roman"/>
          <w:color w:val="000000"/>
          <w:spacing w:val="-10"/>
          <w:szCs w:val="28"/>
          <w:lang w:val="uk-UA"/>
        </w:rPr>
        <w:t xml:space="preserve">Голова педагогічної ради    </w:t>
      </w:r>
    </w:p>
    <w:p w:rsidR="00D92C6E" w:rsidRPr="00067146" w:rsidRDefault="00D92C6E" w:rsidP="00067146">
      <w:pPr>
        <w:shd w:val="clear" w:color="auto" w:fill="FFFFFF"/>
        <w:spacing w:after="0"/>
        <w:ind w:left="4111" w:hanging="3827"/>
        <w:jc w:val="center"/>
        <w:rPr>
          <w:rFonts w:ascii="Times New Roman" w:hAnsi="Times New Roman"/>
          <w:color w:val="000000"/>
          <w:spacing w:val="-10"/>
          <w:szCs w:val="28"/>
          <w:lang w:val="uk-UA"/>
        </w:rPr>
      </w:pPr>
    </w:p>
    <w:p w:rsidR="00D92C6E" w:rsidRPr="00067146" w:rsidRDefault="00D92C6E" w:rsidP="00067146">
      <w:pPr>
        <w:shd w:val="clear" w:color="auto" w:fill="FFFFFF"/>
        <w:spacing w:after="0"/>
        <w:ind w:left="4111" w:hanging="3827"/>
        <w:jc w:val="center"/>
        <w:rPr>
          <w:rFonts w:ascii="Times New Roman" w:hAnsi="Times New Roman"/>
          <w:color w:val="000000"/>
          <w:spacing w:val="-10"/>
          <w:szCs w:val="28"/>
          <w:lang w:val="uk-UA"/>
        </w:rPr>
      </w:pPr>
      <w:r w:rsidRPr="00067146">
        <w:rPr>
          <w:rFonts w:ascii="Times New Roman" w:hAnsi="Times New Roman"/>
          <w:color w:val="000000"/>
          <w:spacing w:val="-10"/>
          <w:szCs w:val="28"/>
          <w:lang w:val="uk-UA"/>
        </w:rPr>
        <w:t xml:space="preserve">                                                                                       </w:t>
      </w:r>
      <w:r>
        <w:rPr>
          <w:rFonts w:ascii="Times New Roman" w:hAnsi="Times New Roman"/>
          <w:color w:val="000000"/>
          <w:spacing w:val="-10"/>
          <w:szCs w:val="28"/>
          <w:lang w:val="uk-UA"/>
        </w:rPr>
        <w:t xml:space="preserve">                                                   </w:t>
      </w:r>
      <w:r w:rsidRPr="00067146">
        <w:rPr>
          <w:rFonts w:ascii="Times New Roman" w:hAnsi="Times New Roman"/>
          <w:color w:val="000000"/>
          <w:spacing w:val="-10"/>
          <w:szCs w:val="28"/>
          <w:lang w:val="uk-UA"/>
        </w:rPr>
        <w:t xml:space="preserve"> _____________О.А.Уткіна</w:t>
      </w:r>
    </w:p>
    <w:p w:rsidR="00D92C6E" w:rsidRDefault="00D92C6E" w:rsidP="00067146">
      <w:pPr>
        <w:shd w:val="clear" w:color="auto" w:fill="FFFFFF"/>
        <w:spacing w:after="0" w:line="360" w:lineRule="auto"/>
        <w:rPr>
          <w:b/>
          <w:color w:val="000000"/>
          <w:spacing w:val="-10"/>
          <w:sz w:val="48"/>
          <w:szCs w:val="48"/>
          <w:lang w:val="uk-UA"/>
        </w:rPr>
      </w:pPr>
    </w:p>
    <w:p w:rsidR="00D92C6E" w:rsidRDefault="00D92C6E" w:rsidP="00067146">
      <w:pPr>
        <w:shd w:val="clear" w:color="auto" w:fill="FFFFFF"/>
        <w:spacing w:after="0" w:line="360" w:lineRule="auto"/>
        <w:rPr>
          <w:b/>
          <w:color w:val="000000"/>
          <w:spacing w:val="-10"/>
          <w:sz w:val="48"/>
          <w:szCs w:val="48"/>
          <w:lang w:val="uk-UA"/>
        </w:rPr>
      </w:pPr>
    </w:p>
    <w:p w:rsidR="00D92C6E" w:rsidRPr="001D0950" w:rsidRDefault="00D92C6E" w:rsidP="00067146">
      <w:pPr>
        <w:shd w:val="clear" w:color="auto" w:fill="FFFFFF"/>
        <w:spacing w:before="60"/>
        <w:jc w:val="center"/>
        <w:rPr>
          <w:b/>
          <w:color w:val="000000"/>
          <w:spacing w:val="-10"/>
          <w:sz w:val="48"/>
          <w:szCs w:val="48"/>
          <w:lang w:val="uk-UA"/>
        </w:rPr>
      </w:pPr>
      <w:r w:rsidRPr="001D0950">
        <w:rPr>
          <w:b/>
          <w:color w:val="000000"/>
          <w:spacing w:val="-10"/>
          <w:sz w:val="48"/>
          <w:szCs w:val="48"/>
          <w:lang w:val="uk-UA"/>
        </w:rPr>
        <w:t>ПРОГРАМА</w:t>
      </w:r>
    </w:p>
    <w:p w:rsidR="00D92C6E" w:rsidRPr="00F04F13" w:rsidRDefault="00D92C6E" w:rsidP="00067146">
      <w:pPr>
        <w:shd w:val="clear" w:color="auto" w:fill="FFFFFF"/>
        <w:tabs>
          <w:tab w:val="left" w:pos="5098"/>
        </w:tabs>
        <w:spacing w:before="60"/>
        <w:jc w:val="center"/>
        <w:rPr>
          <w:rFonts w:ascii="Monotype Corsiva" w:hAnsi="Monotype Corsiva" w:cs="Adobe Hebrew"/>
          <w:b/>
          <w:color w:val="000000"/>
          <w:spacing w:val="-1"/>
          <w:sz w:val="48"/>
          <w:szCs w:val="48"/>
          <w:lang w:val="uk-UA"/>
        </w:rPr>
      </w:pPr>
      <w:r w:rsidRPr="001D0950">
        <w:rPr>
          <w:rFonts w:ascii="Monotype Corsiva" w:hAnsi="Monotype Corsiva" w:cs="Adobe Hebrew"/>
          <w:b/>
          <w:color w:val="000000"/>
          <w:spacing w:val="-1"/>
          <w:sz w:val="48"/>
          <w:szCs w:val="48"/>
          <w:lang w:val="uk-UA"/>
        </w:rPr>
        <w:t>ДОСЛІДНО-</w:t>
      </w:r>
      <w:r w:rsidRPr="001D0950">
        <w:rPr>
          <w:rFonts w:ascii="Monotype Corsiva" w:hAnsi="Monotype Corsiva" w:cs="Adobe Hebrew"/>
          <w:b/>
          <w:color w:val="000000"/>
          <w:spacing w:val="-3"/>
          <w:sz w:val="48"/>
          <w:szCs w:val="48"/>
          <w:lang w:val="uk-UA"/>
        </w:rPr>
        <w:t>ЕКСПЕРИМЕНТАЛЬНОЇ</w:t>
      </w:r>
      <w:r w:rsidRPr="001D0950">
        <w:rPr>
          <w:rFonts w:ascii="Monotype Corsiva" w:hAnsi="Monotype Corsiva" w:cs="Adobe Hebrew"/>
          <w:b/>
          <w:color w:val="000000"/>
          <w:spacing w:val="-1"/>
          <w:sz w:val="48"/>
          <w:szCs w:val="48"/>
          <w:lang w:val="uk-UA"/>
        </w:rPr>
        <w:t xml:space="preserve"> РОБОТИ </w:t>
      </w:r>
    </w:p>
    <w:p w:rsidR="00D92C6E" w:rsidRPr="00F04F13" w:rsidRDefault="00D92C6E" w:rsidP="00067146">
      <w:pPr>
        <w:shd w:val="clear" w:color="auto" w:fill="FFFFFF"/>
        <w:tabs>
          <w:tab w:val="left" w:pos="5098"/>
        </w:tabs>
        <w:spacing w:before="60"/>
        <w:jc w:val="center"/>
        <w:rPr>
          <w:rFonts w:ascii="Monotype Corsiva" w:hAnsi="Monotype Corsiva" w:cs="Adobe Hebrew"/>
          <w:b/>
          <w:color w:val="000000"/>
          <w:spacing w:val="-1"/>
          <w:sz w:val="48"/>
          <w:szCs w:val="48"/>
          <w:lang w:val="uk-UA"/>
        </w:rPr>
      </w:pPr>
      <w:r w:rsidRPr="00F04F13">
        <w:rPr>
          <w:rFonts w:ascii="Monotype Corsiva" w:hAnsi="Monotype Corsiva" w:cs="Adobe Hebrew"/>
          <w:b/>
          <w:color w:val="000000"/>
          <w:spacing w:val="-1"/>
          <w:sz w:val="48"/>
          <w:szCs w:val="48"/>
          <w:lang w:val="uk-UA"/>
        </w:rPr>
        <w:t xml:space="preserve">ХАРКІВСЬКОЇ ГІМНАЗІЇ №172 </w:t>
      </w:r>
    </w:p>
    <w:p w:rsidR="00D92C6E" w:rsidRPr="00F04F13" w:rsidRDefault="00D92C6E" w:rsidP="00067146">
      <w:pPr>
        <w:shd w:val="clear" w:color="auto" w:fill="FFFFFF"/>
        <w:tabs>
          <w:tab w:val="left" w:pos="5098"/>
        </w:tabs>
        <w:spacing w:before="60"/>
        <w:jc w:val="center"/>
        <w:rPr>
          <w:rFonts w:ascii="Monotype Corsiva" w:hAnsi="Monotype Corsiva" w:cs="Adobe Hebrew"/>
          <w:b/>
          <w:color w:val="000000"/>
          <w:spacing w:val="-2"/>
          <w:sz w:val="48"/>
          <w:szCs w:val="48"/>
        </w:rPr>
      </w:pPr>
      <w:r w:rsidRPr="00F04F13">
        <w:rPr>
          <w:rFonts w:ascii="Monotype Corsiva" w:hAnsi="Monotype Corsiva" w:cs="Adobe Hebrew"/>
          <w:b/>
          <w:color w:val="000000"/>
          <w:spacing w:val="-2"/>
          <w:sz w:val="48"/>
          <w:szCs w:val="48"/>
        </w:rPr>
        <w:t xml:space="preserve">З ПРОБЛЕМИ </w:t>
      </w:r>
    </w:p>
    <w:p w:rsidR="00D92C6E" w:rsidRPr="00F04F13" w:rsidRDefault="00D92C6E" w:rsidP="00067146">
      <w:pPr>
        <w:pStyle w:val="BodyText"/>
        <w:spacing w:after="0" w:line="360" w:lineRule="auto"/>
        <w:jc w:val="center"/>
        <w:rPr>
          <w:rFonts w:ascii="Monotype Corsiva" w:hAnsi="Monotype Corsiva" w:cs="Adobe Hebrew"/>
          <w:b/>
          <w:sz w:val="48"/>
          <w:szCs w:val="48"/>
          <w:lang w:val="uk-UA"/>
        </w:rPr>
      </w:pPr>
    </w:p>
    <w:p w:rsidR="00D92C6E" w:rsidRPr="0051248B" w:rsidRDefault="00D92C6E" w:rsidP="00067146">
      <w:pPr>
        <w:pStyle w:val="BodyText"/>
        <w:spacing w:after="0" w:line="360" w:lineRule="auto"/>
        <w:jc w:val="center"/>
        <w:rPr>
          <w:rFonts w:ascii="Franklin Gothic Heavy" w:hAnsi="Franklin Gothic Heavy" w:cs="Adobe Hebrew"/>
          <w:b/>
          <w:sz w:val="48"/>
          <w:szCs w:val="48"/>
        </w:rPr>
      </w:pPr>
      <w:r w:rsidRPr="0051248B">
        <w:rPr>
          <w:rFonts w:ascii="Franklin Gothic Heavy" w:hAnsi="Franklin Gothic Heavy" w:cs="Adobe Hebrew"/>
          <w:b/>
          <w:sz w:val="48"/>
          <w:szCs w:val="48"/>
        </w:rPr>
        <w:t>«НАУКОВО-МЕТОДИЧНІ ЗАСАДИ ВПРОВАДЖЕННЯ МЕДІАОСВІТИ В СИСТЕМУ НАВЧАЛЬН</w:t>
      </w:r>
      <w:r w:rsidRPr="0051248B">
        <w:rPr>
          <w:rFonts w:ascii="Franklin Gothic Heavy" w:hAnsi="Franklin Gothic Heavy" w:cs="Adobe Hebrew"/>
          <w:b/>
          <w:sz w:val="48"/>
          <w:szCs w:val="48"/>
          <w:lang w:val="uk-UA"/>
        </w:rPr>
        <w:t>О-ВИХОВНОЇ</w:t>
      </w:r>
      <w:r w:rsidRPr="0051248B">
        <w:rPr>
          <w:rFonts w:ascii="Franklin Gothic Heavy" w:hAnsi="Franklin Gothic Heavy" w:cs="Adobe Hebrew"/>
          <w:b/>
          <w:sz w:val="48"/>
          <w:szCs w:val="48"/>
        </w:rPr>
        <w:t xml:space="preserve"> РОБОТИ </w:t>
      </w:r>
      <w:r w:rsidRPr="0051248B">
        <w:rPr>
          <w:rFonts w:ascii="Franklin Gothic Heavy" w:hAnsi="Franklin Gothic Heavy" w:cs="Adobe Hebrew"/>
          <w:b/>
          <w:sz w:val="48"/>
          <w:szCs w:val="48"/>
          <w:lang w:val="uk-UA"/>
        </w:rPr>
        <w:t>ГІМНАЗІЇ</w:t>
      </w:r>
      <w:r w:rsidRPr="0051248B">
        <w:rPr>
          <w:rFonts w:ascii="Franklin Gothic Heavy" w:hAnsi="Franklin Gothic Heavy" w:cs="Adobe Hebrew"/>
          <w:b/>
          <w:sz w:val="48"/>
          <w:szCs w:val="48"/>
        </w:rPr>
        <w:t>»</w:t>
      </w:r>
    </w:p>
    <w:p w:rsidR="00D92C6E" w:rsidRDefault="00D92C6E" w:rsidP="00067146">
      <w:pPr>
        <w:pStyle w:val="BodyText"/>
        <w:spacing w:line="360" w:lineRule="auto"/>
        <w:jc w:val="center"/>
        <w:rPr>
          <w:rFonts w:ascii="Monotype Corsiva" w:hAnsi="Monotype Corsiva" w:cs="Adobe Hebrew"/>
          <w:b/>
          <w:sz w:val="48"/>
          <w:szCs w:val="48"/>
          <w:lang w:val="uk-UA"/>
        </w:rPr>
      </w:pPr>
      <w:r w:rsidRPr="0051248B">
        <w:rPr>
          <w:rFonts w:ascii="Monotype Corsiva" w:hAnsi="Monotype Corsiva" w:cs="Adobe Hebrew"/>
          <w:b/>
          <w:sz w:val="48"/>
          <w:szCs w:val="48"/>
        </w:rPr>
        <w:t>(201</w:t>
      </w:r>
      <w:r w:rsidRPr="0051248B">
        <w:rPr>
          <w:rFonts w:ascii="Monotype Corsiva" w:hAnsi="Monotype Corsiva" w:cs="Adobe Hebrew"/>
          <w:b/>
          <w:sz w:val="48"/>
          <w:szCs w:val="48"/>
          <w:lang w:val="uk-UA"/>
        </w:rPr>
        <w:t>3</w:t>
      </w:r>
      <w:r>
        <w:rPr>
          <w:rFonts w:ascii="Monotype Corsiva" w:hAnsi="Monotype Corsiva" w:cs="Adobe Hebrew"/>
          <w:b/>
          <w:sz w:val="48"/>
          <w:szCs w:val="48"/>
        </w:rPr>
        <w:t>-201</w:t>
      </w:r>
      <w:r>
        <w:rPr>
          <w:rFonts w:ascii="Monotype Corsiva" w:hAnsi="Monotype Corsiva" w:cs="Adobe Hebrew"/>
          <w:b/>
          <w:sz w:val="48"/>
          <w:szCs w:val="48"/>
          <w:lang w:val="uk-UA"/>
        </w:rPr>
        <w:t>8)</w:t>
      </w:r>
    </w:p>
    <w:p w:rsidR="00D92C6E" w:rsidRDefault="00D92C6E" w:rsidP="00067146">
      <w:pPr>
        <w:pStyle w:val="BodyText"/>
        <w:spacing w:line="360" w:lineRule="auto"/>
        <w:jc w:val="center"/>
        <w:rPr>
          <w:rFonts w:ascii="Monotype Corsiva" w:hAnsi="Monotype Corsiva" w:cs="Adobe Hebrew"/>
          <w:b/>
          <w:sz w:val="48"/>
          <w:szCs w:val="48"/>
          <w:lang w:val="uk-UA"/>
        </w:rPr>
      </w:pPr>
    </w:p>
    <w:p w:rsidR="00D92C6E" w:rsidRDefault="00D92C6E" w:rsidP="00067146">
      <w:pPr>
        <w:pStyle w:val="BodyText"/>
        <w:spacing w:line="360" w:lineRule="auto"/>
        <w:jc w:val="center"/>
        <w:rPr>
          <w:rFonts w:ascii="Monotype Corsiva" w:hAnsi="Monotype Corsiva" w:cs="Adobe Hebrew"/>
          <w:b/>
          <w:sz w:val="48"/>
          <w:szCs w:val="48"/>
          <w:lang w:val="uk-UA"/>
        </w:rPr>
      </w:pPr>
    </w:p>
    <w:p w:rsidR="00D92C6E" w:rsidRDefault="00D92C6E" w:rsidP="00067146">
      <w:pPr>
        <w:rPr>
          <w:rFonts w:ascii="Monotype Corsiva" w:hAnsi="Monotype Corsiva" w:cs="Adobe Hebrew"/>
          <w:b/>
          <w:sz w:val="48"/>
          <w:szCs w:val="48"/>
          <w:lang w:val="uk-UA"/>
        </w:rPr>
      </w:pPr>
    </w:p>
    <w:p w:rsidR="00D92C6E" w:rsidRDefault="00D92C6E" w:rsidP="00067146">
      <w:pPr>
        <w:rPr>
          <w:b/>
          <w:sz w:val="52"/>
          <w:szCs w:val="52"/>
          <w:lang w:val="uk-UA"/>
        </w:rPr>
      </w:pPr>
    </w:p>
    <w:p w:rsidR="00D92C6E" w:rsidRPr="00F958FC" w:rsidRDefault="00D92C6E" w:rsidP="00067146">
      <w:pPr>
        <w:rPr>
          <w:rFonts w:ascii="Arial Black" w:hAnsi="Arial Black"/>
          <w:b/>
          <w:sz w:val="44"/>
          <w:szCs w:val="44"/>
          <w:lang w:val="uk-UA"/>
        </w:rPr>
      </w:pPr>
      <w:r w:rsidRPr="00F958FC">
        <w:rPr>
          <w:rFonts w:ascii="Arial Black" w:hAnsi="Arial Black"/>
          <w:b/>
          <w:sz w:val="44"/>
          <w:szCs w:val="44"/>
          <w:lang w:val="uk-UA"/>
        </w:rPr>
        <w:t>Наукові консультанти:</w:t>
      </w:r>
    </w:p>
    <w:p w:rsidR="00D92C6E" w:rsidRPr="00A226CB" w:rsidRDefault="00D92C6E" w:rsidP="00A226CB">
      <w:pPr>
        <w:jc w:val="both"/>
        <w:rPr>
          <w:rFonts w:ascii="Times New Roman" w:hAnsi="Times New Roman"/>
          <w:b/>
          <w:i/>
          <w:sz w:val="72"/>
          <w:szCs w:val="72"/>
          <w:lang w:val="uk-UA"/>
        </w:rPr>
      </w:pPr>
      <w:r w:rsidRPr="00F958FC">
        <w:rPr>
          <w:rFonts w:ascii="Times New Roman" w:hAnsi="Times New Roman"/>
          <w:b/>
          <w:i/>
          <w:sz w:val="72"/>
          <w:szCs w:val="72"/>
          <w:lang w:val="uk-UA"/>
        </w:rPr>
        <w:t xml:space="preserve">Дегтярьова Г.А., </w:t>
      </w:r>
      <w:r w:rsidRPr="00067146">
        <w:rPr>
          <w:rFonts w:ascii="Times New Roman" w:hAnsi="Times New Roman"/>
          <w:b/>
          <w:sz w:val="44"/>
          <w:szCs w:val="44"/>
          <w:lang w:val="uk-UA"/>
        </w:rPr>
        <w:t>канд. пед. наук, доцент кафедри методики суспільно-гуманітарних дисциплін Комунального вищого навчального закладу «Харківська академія неперервної освіти»</w:t>
      </w:r>
    </w:p>
    <w:p w:rsidR="00D92C6E" w:rsidRPr="00A226CB" w:rsidRDefault="00D92C6E" w:rsidP="00A226CB">
      <w:pPr>
        <w:spacing w:after="0"/>
        <w:jc w:val="both"/>
        <w:rPr>
          <w:rFonts w:ascii="Times New Roman" w:hAnsi="Times New Roman"/>
          <w:b/>
          <w:i/>
          <w:sz w:val="72"/>
          <w:szCs w:val="72"/>
          <w:lang w:val="uk-UA"/>
        </w:rPr>
      </w:pPr>
      <w:r w:rsidRPr="00A226CB">
        <w:rPr>
          <w:rFonts w:ascii="Times New Roman" w:hAnsi="Times New Roman"/>
          <w:b/>
          <w:i/>
          <w:sz w:val="72"/>
          <w:szCs w:val="72"/>
          <w:lang w:val="uk-UA"/>
        </w:rPr>
        <w:t>Кравченко Г</w:t>
      </w:r>
      <w:r w:rsidRPr="00F958FC">
        <w:rPr>
          <w:rFonts w:ascii="Times New Roman" w:hAnsi="Times New Roman"/>
          <w:b/>
          <w:i/>
          <w:sz w:val="72"/>
          <w:szCs w:val="72"/>
          <w:lang w:val="uk-UA"/>
        </w:rPr>
        <w:t>.</w:t>
      </w:r>
      <w:r w:rsidRPr="00A226CB">
        <w:rPr>
          <w:rFonts w:ascii="Times New Roman" w:hAnsi="Times New Roman"/>
          <w:b/>
          <w:i/>
          <w:sz w:val="72"/>
          <w:szCs w:val="72"/>
          <w:lang w:val="uk-UA"/>
        </w:rPr>
        <w:t xml:space="preserve"> Ю</w:t>
      </w:r>
      <w:r w:rsidRPr="00F958FC">
        <w:rPr>
          <w:rFonts w:ascii="Times New Roman" w:hAnsi="Times New Roman"/>
          <w:b/>
          <w:i/>
          <w:sz w:val="72"/>
          <w:szCs w:val="72"/>
          <w:lang w:val="uk-UA"/>
        </w:rPr>
        <w:t>.</w:t>
      </w:r>
      <w:r w:rsidRPr="00A226CB">
        <w:rPr>
          <w:rFonts w:ascii="Times New Roman" w:hAnsi="Times New Roman"/>
          <w:b/>
          <w:sz w:val="44"/>
          <w:szCs w:val="44"/>
          <w:lang w:val="uk-UA"/>
        </w:rPr>
        <w:t xml:space="preserve"> </w:t>
      </w:r>
      <w:r w:rsidRPr="00F958FC">
        <w:rPr>
          <w:rFonts w:ascii="Times New Roman" w:hAnsi="Times New Roman"/>
          <w:b/>
          <w:sz w:val="44"/>
          <w:szCs w:val="44"/>
          <w:lang w:val="uk-UA"/>
        </w:rPr>
        <w:t xml:space="preserve">канд. пед. наук, </w:t>
      </w:r>
      <w:r w:rsidRPr="00A226CB">
        <w:rPr>
          <w:rFonts w:ascii="Times New Roman" w:hAnsi="Times New Roman"/>
          <w:b/>
          <w:sz w:val="44"/>
          <w:szCs w:val="44"/>
          <w:lang w:val="uk-UA"/>
        </w:rPr>
        <w:t>проректор з наукової та експериментальної роботи, завідувач кафедри управління якістю освіти</w:t>
      </w:r>
      <w:r>
        <w:rPr>
          <w:rFonts w:ascii="Times New Roman" w:hAnsi="Times New Roman"/>
          <w:b/>
          <w:sz w:val="44"/>
          <w:szCs w:val="44"/>
          <w:lang w:val="uk-UA"/>
        </w:rPr>
        <w:t xml:space="preserve"> </w:t>
      </w:r>
      <w:r w:rsidRPr="00067146">
        <w:rPr>
          <w:rFonts w:ascii="Times New Roman" w:hAnsi="Times New Roman"/>
          <w:b/>
          <w:sz w:val="44"/>
          <w:szCs w:val="44"/>
          <w:lang w:val="uk-UA"/>
        </w:rPr>
        <w:t>Комунального вищого навчального закладу «Харківська академія неперервної освіти»</w:t>
      </w:r>
    </w:p>
    <w:p w:rsidR="00D92C6E" w:rsidRPr="00A226CB" w:rsidRDefault="00D92C6E" w:rsidP="00F958FC">
      <w:pPr>
        <w:spacing w:after="0"/>
        <w:jc w:val="both"/>
        <w:rPr>
          <w:rFonts w:ascii="Times New Roman" w:hAnsi="Times New Roman"/>
          <w:b/>
          <w:sz w:val="44"/>
          <w:szCs w:val="44"/>
          <w:lang w:val="uk-UA"/>
        </w:rPr>
      </w:pPr>
    </w:p>
    <w:p w:rsidR="00D92C6E" w:rsidRPr="00F958FC" w:rsidRDefault="00D92C6E" w:rsidP="00067146">
      <w:pPr>
        <w:rPr>
          <w:rFonts w:ascii="Arial Black" w:hAnsi="Arial Black"/>
          <w:b/>
          <w:sz w:val="44"/>
          <w:szCs w:val="44"/>
          <w:lang w:val="uk-UA"/>
        </w:rPr>
      </w:pPr>
      <w:r w:rsidRPr="00F958FC">
        <w:rPr>
          <w:rFonts w:ascii="Arial Black" w:hAnsi="Arial Black"/>
          <w:b/>
          <w:sz w:val="44"/>
          <w:szCs w:val="44"/>
          <w:lang w:val="uk-UA"/>
        </w:rPr>
        <w:t>Відповідальний керівник:</w:t>
      </w:r>
    </w:p>
    <w:p w:rsidR="00D92C6E" w:rsidRPr="00A226CB" w:rsidRDefault="00D92C6E" w:rsidP="00A226CB">
      <w:pPr>
        <w:jc w:val="both"/>
        <w:rPr>
          <w:rFonts w:ascii="Times New Roman" w:hAnsi="Times New Roman"/>
          <w:b/>
          <w:i/>
          <w:sz w:val="72"/>
          <w:szCs w:val="72"/>
          <w:lang w:val="uk-UA"/>
        </w:rPr>
      </w:pPr>
      <w:r w:rsidRPr="00F958FC">
        <w:rPr>
          <w:rFonts w:ascii="Times New Roman" w:hAnsi="Times New Roman"/>
          <w:b/>
          <w:i/>
          <w:sz w:val="72"/>
          <w:szCs w:val="72"/>
          <w:lang w:val="uk-UA"/>
        </w:rPr>
        <w:t>Уткіна О.А.,</w:t>
      </w:r>
      <w:r>
        <w:rPr>
          <w:rFonts w:ascii="Times New Roman" w:hAnsi="Times New Roman"/>
          <w:b/>
          <w:i/>
          <w:sz w:val="72"/>
          <w:szCs w:val="72"/>
          <w:lang w:val="uk-UA"/>
        </w:rPr>
        <w:t xml:space="preserve"> </w:t>
      </w:r>
      <w:r w:rsidRPr="00067146">
        <w:rPr>
          <w:rFonts w:ascii="Times New Roman" w:hAnsi="Times New Roman"/>
          <w:b/>
          <w:sz w:val="44"/>
          <w:szCs w:val="44"/>
          <w:lang w:val="uk-UA"/>
        </w:rPr>
        <w:t>директор</w:t>
      </w:r>
      <w:r w:rsidRPr="00067146">
        <w:rPr>
          <w:rFonts w:ascii="Times New Roman" w:hAnsi="Times New Roman"/>
          <w:b/>
          <w:color w:val="000000"/>
          <w:spacing w:val="-10"/>
          <w:sz w:val="44"/>
          <w:szCs w:val="44"/>
          <w:lang w:val="uk-UA"/>
        </w:rPr>
        <w:t xml:space="preserve">  Харківської гімназії №</w:t>
      </w:r>
      <w:r>
        <w:rPr>
          <w:rFonts w:ascii="Times New Roman" w:hAnsi="Times New Roman"/>
          <w:b/>
          <w:color w:val="000000"/>
          <w:spacing w:val="-10"/>
          <w:sz w:val="44"/>
          <w:szCs w:val="44"/>
          <w:lang w:val="uk-UA"/>
        </w:rPr>
        <w:t xml:space="preserve"> 172 </w:t>
      </w:r>
      <w:r w:rsidRPr="00067146">
        <w:rPr>
          <w:rFonts w:ascii="Times New Roman" w:hAnsi="Times New Roman"/>
          <w:b/>
          <w:color w:val="000000"/>
          <w:spacing w:val="-10"/>
          <w:sz w:val="44"/>
          <w:szCs w:val="44"/>
          <w:lang w:val="uk-UA"/>
        </w:rPr>
        <w:t>Харківської</w:t>
      </w:r>
      <w:r>
        <w:rPr>
          <w:rFonts w:ascii="Times New Roman" w:hAnsi="Times New Roman"/>
          <w:b/>
          <w:color w:val="000000"/>
          <w:spacing w:val="-10"/>
          <w:sz w:val="44"/>
          <w:szCs w:val="44"/>
          <w:lang w:val="uk-UA"/>
        </w:rPr>
        <w:t xml:space="preserve"> міської ради </w:t>
      </w:r>
      <w:r w:rsidRPr="00067146">
        <w:rPr>
          <w:rFonts w:ascii="Times New Roman" w:hAnsi="Times New Roman"/>
          <w:b/>
          <w:color w:val="000000"/>
          <w:spacing w:val="-10"/>
          <w:sz w:val="44"/>
          <w:szCs w:val="44"/>
          <w:lang w:val="uk-UA"/>
        </w:rPr>
        <w:t>Харківської</w:t>
      </w:r>
      <w:r>
        <w:rPr>
          <w:rFonts w:ascii="Times New Roman" w:hAnsi="Times New Roman"/>
          <w:b/>
          <w:color w:val="000000"/>
          <w:spacing w:val="-10"/>
          <w:sz w:val="44"/>
          <w:szCs w:val="44"/>
          <w:lang w:val="uk-UA"/>
        </w:rPr>
        <w:t xml:space="preserve"> області</w:t>
      </w:r>
      <w:r w:rsidRPr="00067146">
        <w:rPr>
          <w:rFonts w:ascii="Times New Roman" w:hAnsi="Times New Roman"/>
          <w:b/>
          <w:color w:val="000000"/>
          <w:spacing w:val="-10"/>
          <w:sz w:val="44"/>
          <w:szCs w:val="44"/>
          <w:lang w:val="uk-UA"/>
        </w:rPr>
        <w:t xml:space="preserve">                                                                    </w:t>
      </w:r>
    </w:p>
    <w:p w:rsidR="00D92C6E" w:rsidRPr="00F958FC" w:rsidRDefault="00D92C6E" w:rsidP="00C314DA">
      <w:pPr>
        <w:jc w:val="both"/>
        <w:rPr>
          <w:rFonts w:ascii="Arial Black" w:hAnsi="Arial Black"/>
          <w:b/>
          <w:sz w:val="44"/>
          <w:szCs w:val="44"/>
          <w:lang w:val="uk-UA"/>
        </w:rPr>
      </w:pPr>
      <w:r w:rsidRPr="00F958FC">
        <w:rPr>
          <w:rFonts w:ascii="Arial Black" w:hAnsi="Arial Black"/>
          <w:b/>
          <w:sz w:val="44"/>
          <w:szCs w:val="44"/>
          <w:lang w:val="uk-UA"/>
        </w:rPr>
        <w:t>Відповідальний виконавець дослідно-експериментальної роботи:</w:t>
      </w:r>
    </w:p>
    <w:p w:rsidR="00D92C6E" w:rsidRPr="00A226CB" w:rsidRDefault="00D92C6E" w:rsidP="00A226CB">
      <w:pPr>
        <w:jc w:val="both"/>
        <w:rPr>
          <w:rFonts w:ascii="Times New Roman" w:hAnsi="Times New Roman"/>
          <w:b/>
          <w:sz w:val="72"/>
          <w:szCs w:val="72"/>
          <w:lang w:val="uk-UA"/>
        </w:rPr>
      </w:pPr>
      <w:r w:rsidRPr="00F958FC">
        <w:rPr>
          <w:rFonts w:ascii="Times New Roman" w:hAnsi="Times New Roman"/>
          <w:b/>
          <w:i/>
          <w:sz w:val="72"/>
          <w:szCs w:val="72"/>
          <w:lang w:val="uk-UA"/>
        </w:rPr>
        <w:t>Домокош О.А.,</w:t>
      </w:r>
      <w:r w:rsidRPr="00F958FC">
        <w:rPr>
          <w:rFonts w:ascii="Times New Roman" w:hAnsi="Times New Roman"/>
          <w:b/>
          <w:sz w:val="72"/>
          <w:szCs w:val="72"/>
          <w:lang w:val="uk-UA"/>
        </w:rPr>
        <w:t xml:space="preserve"> </w:t>
      </w:r>
      <w:r w:rsidRPr="00067146">
        <w:rPr>
          <w:rFonts w:ascii="Times New Roman" w:hAnsi="Times New Roman"/>
          <w:b/>
          <w:sz w:val="44"/>
          <w:szCs w:val="44"/>
          <w:lang w:val="uk-UA"/>
        </w:rPr>
        <w:t xml:space="preserve">заступник директора з навчальної роботи </w:t>
      </w:r>
      <w:r w:rsidRPr="00067146">
        <w:rPr>
          <w:rFonts w:ascii="Times New Roman" w:hAnsi="Times New Roman"/>
          <w:b/>
          <w:color w:val="000000"/>
          <w:spacing w:val="-10"/>
          <w:sz w:val="44"/>
          <w:szCs w:val="44"/>
          <w:lang w:val="uk-UA"/>
        </w:rPr>
        <w:t>Харківської гімназії №172</w:t>
      </w:r>
    </w:p>
    <w:p w:rsidR="00D92C6E" w:rsidRDefault="00D92C6E" w:rsidP="00BB7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center"/>
        <w:rPr>
          <w:rFonts w:ascii="Times New Roman" w:hAnsi="Times New Roman"/>
          <w:b/>
          <w:bCs/>
          <w:sz w:val="48"/>
          <w:szCs w:val="48"/>
          <w:lang w:val="uk-UA"/>
        </w:rPr>
      </w:pPr>
    </w:p>
    <w:p w:rsidR="00D92C6E" w:rsidRPr="00BB7FB3" w:rsidRDefault="00D92C6E" w:rsidP="00BB7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67"/>
        <w:jc w:val="center"/>
        <w:rPr>
          <w:rFonts w:ascii="Times New Roman" w:hAnsi="Times New Roman"/>
          <w:b/>
          <w:bCs/>
          <w:sz w:val="48"/>
          <w:szCs w:val="48"/>
          <w:lang w:val="uk-UA"/>
        </w:rPr>
      </w:pPr>
      <w:r w:rsidRPr="00067146">
        <w:rPr>
          <w:rFonts w:ascii="Times New Roman" w:hAnsi="Times New Roman"/>
          <w:b/>
          <w:bCs/>
          <w:sz w:val="48"/>
          <w:szCs w:val="48"/>
          <w:lang w:val="uk-UA"/>
        </w:rPr>
        <w:t>Зміст та загальна характеристика</w:t>
      </w:r>
    </w:p>
    <w:p w:rsidR="00D92C6E" w:rsidRPr="008350B2" w:rsidRDefault="00D92C6E" w:rsidP="00067146">
      <w:pPr>
        <w:tabs>
          <w:tab w:val="left" w:pos="720"/>
        </w:tabs>
        <w:ind w:firstLine="720"/>
        <w:jc w:val="both"/>
        <w:rPr>
          <w:rFonts w:ascii="Times New Roman" w:hAnsi="Times New Roman"/>
          <w:sz w:val="36"/>
          <w:szCs w:val="36"/>
          <w:lang w:val="uk-UA"/>
        </w:rPr>
      </w:pPr>
      <w:r w:rsidRPr="008350B2">
        <w:rPr>
          <w:rFonts w:ascii="Times New Roman" w:hAnsi="Times New Roman"/>
          <w:b/>
          <w:bCs/>
          <w:sz w:val="36"/>
          <w:szCs w:val="36"/>
          <w:lang w:val="uk-UA"/>
        </w:rPr>
        <w:t>І. Актуальність дослідно-експериментальної роботи</w:t>
      </w:r>
      <w:r w:rsidRPr="008350B2">
        <w:rPr>
          <w:rFonts w:ascii="Times New Roman" w:hAnsi="Times New Roman"/>
          <w:sz w:val="36"/>
          <w:szCs w:val="36"/>
          <w:lang w:val="uk-UA"/>
        </w:rPr>
        <w:t xml:space="preserve"> </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 xml:space="preserve">На сучасному етапі в Україні гостро постало питання медіаосвіти, адже саме від якості отримуваної інформації залежить наше майбутнє, у тому числі й майбутнє нашої держави. </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Процес отримання інформації є невід’ємною складовою нашого життя. Зрозуміло, що без отримання й опрацювання інформації людина існувати не може, оскільки вже з ранніх етапів свого життя постій</w:t>
      </w:r>
      <w:r>
        <w:rPr>
          <w:rFonts w:ascii="Times New Roman" w:hAnsi="Times New Roman"/>
          <w:sz w:val="28"/>
          <w:szCs w:val="28"/>
          <w:lang w:val="uk-UA"/>
        </w:rPr>
        <w:t xml:space="preserve">но змушена сприймати    інформацію </w:t>
      </w:r>
      <w:r w:rsidRPr="00067146">
        <w:rPr>
          <w:rFonts w:ascii="Times New Roman" w:hAnsi="Times New Roman"/>
          <w:sz w:val="28"/>
          <w:szCs w:val="28"/>
          <w:lang w:val="uk-UA"/>
        </w:rPr>
        <w:t>– образи відображеного світу. Стає зрозумілим, що не лише кількість, а й якість інформації, яка надходить ззовні має дуже важливе значення, бо саме вона й формує майбутню особистість. Загальновідомо, що в сучасному суспільстві більшу частину інформації людина отримує за допомогою як традиційних (друкованих видань, радіо, кіно, телебачення), так і новітніх (комп’ютерно опосередкованого спілкування, Інтернет, мобільної телефонії) засобів масової комунікації з урахуванням розвитку інформаційно-комунікаційних технологій, стрімкий розвиток останніх потребує негайної підготовки особистості до вмілого, а головне безпечного користування ними. Адже в епоху Інтернету, коли знання всього світу здаються доступними, ніхто не може контролювати потік інформації до аудиторії. І тут разом зі свободою слова приходить вседозволеність. Крім того, слід наголосити на тому, що сьогодні переважає неякісна медіапродукція, аморальність, зневага до загальнолюдських цінностей. Наслідком чого в Україні, як ми вже зазначали, постало гостре питання розвитку медіаосвіти, яка дасть знання про механізми маніпулювання психікою людини, що дозволять протистояти незаконним вторгненням у підсвідомість, а отже, і захистити себе таким чином. Не можна просто забороняти ту чи іншу інформацію. Потрібно вчити і дітей, і дорослих медіаграмотно опрацьовувати інформацію. Слід розуміти: якщо не можна змінити медіа, треба змінити їхню аудиторію.</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 xml:space="preserve">Саме впровадження медіаосвіти в навчально-виховний процес сприятиме розв’язанню проблеми підготовки людини до спілкування із засобами масової комунікації під час соціалізації, а це у свою чергу дозволить, по-перше, захистити дітей від потенційно шкідливих ефектів медіа, а, по-друге, виховати такого споживача медіа, котрий міг би ефективно задовольняти свої інтереси, використовуючи засоби масової комунікації. </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 xml:space="preserve">У багатьох країнах світу вже з початку 50-х надавалася велика увага розвитку медіаграмотності, щоб підготувати нове покоління до життя в сучасних інформаційних умовах, до сприйняття різної інформації, навчити людину розуміти її, усвідомлювати наслідки її дії на психіку, опановувати засобами спілкування на основі невербальних форм комунікації за допомогою технічних засобів. Розроблена термінологія медіа, сформульовано поняття «медіаосвіта». </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 xml:space="preserve">Ключові аспекти і концепції медіаосвіти були обґрунтовані в роботах видатних британських учених-медіапедагогів К. Безелгет, Е. Харта і Дж. Баукера і позначені як «мова медіа», «категорія медіа», «агентства медіа», «технології медіа», «аудиторія медіа», «сприйняття зображення/репрезентація медіа». </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У різні роки проблемі медіаосвіти були присвячені дослідження Л. Баженової, О. Баранова, О. Бондаренко, І. Вайсфельда, Л. Зазнобіної, І. Льовшиної, Ю. Лотмана, С. Пензіна, Г. Полічко, А. Спічкина, Ю. Усова, О. Федорова, А. Шарікова та інших медіапедагогів Росії.</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Розроблення Концепції впровадження медіаосвіти в Україні і схвалення її постановою Президії Національної академії педагогічних наук України від 20 травня 2010 року, протокол № 1-7/6-150) свідчить про те, що медіаосвіта визнана важливою складовою модернізації освіти.</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Реалізація вищеназваної Концепції потребує комплексного підходу до створення в Україні ефективної системи медіаосвіти, ураховуючи, що в Україні медіаосвіта досі залишається фрагментарною і здійснюється переважно стихійно з ініціативи ентузіастів, педагогів-новаторів за явного браку інтеграції цих зусиль в ефективну медіаосвітню систему</w:t>
      </w:r>
      <w:r>
        <w:rPr>
          <w:rFonts w:ascii="Times New Roman" w:hAnsi="Times New Roman"/>
          <w:sz w:val="28"/>
          <w:szCs w:val="28"/>
          <w:lang w:val="uk-UA"/>
        </w:rPr>
        <w:t>.</w:t>
      </w:r>
    </w:p>
    <w:p w:rsidR="00D92C6E" w:rsidRPr="00067146" w:rsidRDefault="00D92C6E" w:rsidP="00067146">
      <w:pPr>
        <w:tabs>
          <w:tab w:val="left" w:pos="720"/>
        </w:tabs>
        <w:spacing w:after="0" w:line="360" w:lineRule="auto"/>
        <w:ind w:firstLine="720"/>
        <w:jc w:val="both"/>
        <w:rPr>
          <w:rFonts w:ascii="Times New Roman" w:hAnsi="Times New Roman"/>
          <w:sz w:val="28"/>
          <w:szCs w:val="28"/>
          <w:highlight w:val="cyan"/>
          <w:lang w:val="uk-UA"/>
        </w:rPr>
      </w:pPr>
      <w:r w:rsidRPr="00067146">
        <w:rPr>
          <w:rFonts w:ascii="Times New Roman" w:hAnsi="Times New Roman"/>
          <w:sz w:val="28"/>
          <w:szCs w:val="28"/>
          <w:lang w:val="uk-UA"/>
        </w:rPr>
        <w:t>Так, Асоціація діячів кіноосвіти і медіапедагогіки України, створена 1988 року при Національному Союзі кінематографістів України, яка об’єднує вчених, кінопедагогів, шкільних учителів, працівників культури, керівників дитячих і юнацьких кіно-, фото- і телестудій усіх регіонів країни і займається навчанням двох цільових категорій – підготовкою медіафахівців: кіномитців, тележурналістів, а також кінотелефотоаматорів.</w:t>
      </w:r>
      <w:r w:rsidRPr="00067146">
        <w:rPr>
          <w:rFonts w:ascii="Times New Roman" w:hAnsi="Times New Roman"/>
          <w:sz w:val="28"/>
          <w:szCs w:val="28"/>
          <w:highlight w:val="cyan"/>
          <w:lang w:val="uk-UA"/>
        </w:rPr>
        <w:t xml:space="preserve"> </w:t>
      </w:r>
    </w:p>
    <w:p w:rsidR="00D92C6E" w:rsidRPr="00067146" w:rsidRDefault="00D92C6E" w:rsidP="00067146">
      <w:pPr>
        <w:tabs>
          <w:tab w:val="left" w:pos="720"/>
        </w:tabs>
        <w:spacing w:after="0" w:line="360" w:lineRule="auto"/>
        <w:ind w:firstLine="720"/>
        <w:jc w:val="both"/>
        <w:rPr>
          <w:rFonts w:ascii="Times New Roman" w:hAnsi="Times New Roman"/>
          <w:sz w:val="28"/>
          <w:szCs w:val="28"/>
          <w:highlight w:val="cyan"/>
          <w:lang w:val="uk-UA"/>
        </w:rPr>
      </w:pPr>
      <w:r w:rsidRPr="00067146">
        <w:rPr>
          <w:rFonts w:ascii="Times New Roman" w:hAnsi="Times New Roman"/>
          <w:sz w:val="28"/>
          <w:szCs w:val="28"/>
          <w:lang w:val="uk-UA" w:eastAsia="uk-UA"/>
        </w:rPr>
        <w:t>«Київська школа медіадидактики», очолювана професором Інституту вищої освіти АПН України Г. Онкович, запропонувала нові методи і прийоми використовування мас-медіа з метою підвищення мотивації вивчення мови, забезпечення належного рівня країнознавчої компетенції, стимуляції мовної діяльності</w:t>
      </w:r>
      <w:r w:rsidRPr="00067146">
        <w:rPr>
          <w:rFonts w:ascii="Times New Roman" w:hAnsi="Times New Roman"/>
          <w:sz w:val="28"/>
          <w:szCs w:val="28"/>
          <w:lang w:val="uk-UA"/>
        </w:rPr>
        <w:t>, назвавши їх «пресодидактика</w:t>
      </w:r>
      <w:r w:rsidRPr="00067146">
        <w:rPr>
          <w:rFonts w:ascii="Times New Roman" w:hAnsi="Times New Roman"/>
          <w:sz w:val="28"/>
          <w:szCs w:val="28"/>
          <w:lang w:val="uk-UA" w:eastAsia="uk-UA"/>
        </w:rPr>
        <w:t>» і «пресолінгводидактика».</w:t>
      </w:r>
    </w:p>
    <w:p w:rsidR="00D92C6E" w:rsidRPr="00067146" w:rsidRDefault="00D92C6E" w:rsidP="00067146">
      <w:pPr>
        <w:tabs>
          <w:tab w:val="left" w:pos="720"/>
        </w:tabs>
        <w:spacing w:after="0" w:line="360" w:lineRule="auto"/>
        <w:ind w:firstLine="720"/>
        <w:jc w:val="both"/>
        <w:rPr>
          <w:rFonts w:ascii="Times New Roman" w:hAnsi="Times New Roman"/>
          <w:spacing w:val="-8"/>
          <w:sz w:val="28"/>
          <w:szCs w:val="28"/>
          <w:lang w:val="uk-UA"/>
        </w:rPr>
      </w:pPr>
      <w:r w:rsidRPr="00067146">
        <w:rPr>
          <w:rFonts w:ascii="Times New Roman" w:hAnsi="Times New Roman"/>
          <w:sz w:val="28"/>
          <w:szCs w:val="28"/>
          <w:lang w:val="uk-UA"/>
        </w:rPr>
        <w:t xml:space="preserve">Львівська школа «ін’єкційної моделі» медіаосвіти, яка з’явилась на початку 90-х ХХ ст., основний акцент діяльності робить на розробці способів нейтралізації патогенних інформаційних потоків: екранного насильства, </w:t>
      </w:r>
      <w:r w:rsidRPr="00067146">
        <w:rPr>
          <w:rFonts w:ascii="Times New Roman" w:hAnsi="Times New Roman"/>
          <w:spacing w:val="-8"/>
          <w:sz w:val="28"/>
          <w:szCs w:val="28"/>
          <w:lang w:val="uk-UA"/>
        </w:rPr>
        <w:t xml:space="preserve">порнографії, гіперреклами, пропаганди. </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pacing w:val="-8"/>
          <w:sz w:val="28"/>
          <w:szCs w:val="28"/>
          <w:lang w:val="uk-UA"/>
        </w:rPr>
        <w:t>«Київська школа медіапсихології», що існує при лабораторії психології масової комунікації та медіаосвіти Інституту соціальної і політичної психології Національної академії педагогічних наук України з 2005 року, здійснює</w:t>
      </w:r>
      <w:r w:rsidRPr="00067146">
        <w:rPr>
          <w:rFonts w:ascii="Times New Roman" w:hAnsi="Times New Roman"/>
          <w:sz w:val="28"/>
          <w:szCs w:val="28"/>
          <w:lang w:val="uk-UA"/>
        </w:rPr>
        <w:t xml:space="preserve"> </w:t>
      </w:r>
      <w:r w:rsidRPr="00067146">
        <w:rPr>
          <w:rFonts w:ascii="Times New Roman" w:hAnsi="Times New Roman"/>
          <w:spacing w:val="-8"/>
          <w:sz w:val="28"/>
          <w:szCs w:val="28"/>
          <w:lang w:val="uk-UA"/>
        </w:rPr>
        <w:t>експериментальний пошук ефективних сучасних методів формування медіакультури дітей та молоді.</w:t>
      </w:r>
    </w:p>
    <w:p w:rsidR="00D92C6E" w:rsidRPr="00067146" w:rsidRDefault="00D92C6E" w:rsidP="00067146">
      <w:pPr>
        <w:tabs>
          <w:tab w:val="left" w:pos="720"/>
        </w:tabs>
        <w:spacing w:after="0" w:line="360" w:lineRule="auto"/>
        <w:ind w:firstLine="720"/>
        <w:jc w:val="both"/>
        <w:rPr>
          <w:rFonts w:ascii="Times New Roman" w:hAnsi="Times New Roman"/>
          <w:sz w:val="28"/>
          <w:szCs w:val="28"/>
          <w:lang w:val="uk-UA"/>
        </w:rPr>
      </w:pPr>
      <w:r w:rsidRPr="00067146">
        <w:rPr>
          <w:rFonts w:ascii="Times New Roman" w:hAnsi="Times New Roman"/>
          <w:sz w:val="28"/>
          <w:szCs w:val="28"/>
          <w:lang w:val="uk-UA"/>
        </w:rPr>
        <w:t>Отже, одним із завдань розбудови вітчизняної освіти є створення в Україні цілісної системи медіаосвіти, що дозволить забезпечити всебічну підготовку дітей і молоді до безпечної та ефективної взаємодії із сучасною системою медіа, формування в них медіаобізнаності, медіаграмотності і медіакомпетентності відповідно до їхніх вікових та індивідуальних особливостей.</w:t>
      </w:r>
    </w:p>
    <w:p w:rsidR="00D92C6E" w:rsidRPr="00067146" w:rsidRDefault="00D92C6E" w:rsidP="00067146">
      <w:pPr>
        <w:spacing w:after="0" w:line="360" w:lineRule="auto"/>
        <w:ind w:firstLine="540"/>
        <w:jc w:val="both"/>
        <w:rPr>
          <w:rFonts w:ascii="Times New Roman" w:hAnsi="Times New Roman"/>
          <w:sz w:val="28"/>
          <w:szCs w:val="28"/>
          <w:lang w:val="uk-UA"/>
        </w:rPr>
      </w:pPr>
      <w:r w:rsidRPr="00067146">
        <w:rPr>
          <w:rFonts w:ascii="Times New Roman" w:hAnsi="Times New Roman"/>
          <w:sz w:val="28"/>
          <w:szCs w:val="28"/>
          <w:lang w:val="uk-UA"/>
        </w:rPr>
        <w:t>Це вимагає подолання наявних перешкод:</w:t>
      </w:r>
    </w:p>
    <w:p w:rsidR="00D92C6E" w:rsidRPr="00067146" w:rsidRDefault="00D92C6E" w:rsidP="00067146">
      <w:pPr>
        <w:spacing w:after="0" w:line="360" w:lineRule="auto"/>
        <w:ind w:firstLine="327"/>
        <w:jc w:val="both"/>
        <w:rPr>
          <w:rFonts w:ascii="Times New Roman" w:hAnsi="Times New Roman"/>
          <w:sz w:val="28"/>
          <w:szCs w:val="28"/>
          <w:lang w:val="uk-UA"/>
        </w:rPr>
      </w:pPr>
      <w:r w:rsidRPr="00067146">
        <w:rPr>
          <w:rFonts w:ascii="Times New Roman" w:hAnsi="Times New Roman"/>
          <w:sz w:val="28"/>
          <w:szCs w:val="28"/>
          <w:lang w:val="uk-UA"/>
        </w:rPr>
        <w:t>• некомпетентності педагогів з питань медіаосвіти;</w:t>
      </w:r>
    </w:p>
    <w:p w:rsidR="00D92C6E" w:rsidRPr="00067146" w:rsidRDefault="00D92C6E" w:rsidP="00067146">
      <w:pPr>
        <w:spacing w:after="0" w:line="360" w:lineRule="auto"/>
        <w:ind w:firstLine="327"/>
        <w:jc w:val="both"/>
        <w:rPr>
          <w:rFonts w:ascii="Times New Roman" w:hAnsi="Times New Roman"/>
          <w:sz w:val="28"/>
          <w:szCs w:val="28"/>
          <w:lang w:val="uk-UA"/>
        </w:rPr>
      </w:pPr>
      <w:r w:rsidRPr="00067146">
        <w:rPr>
          <w:rFonts w:ascii="Times New Roman" w:hAnsi="Times New Roman"/>
          <w:sz w:val="28"/>
          <w:szCs w:val="28"/>
          <w:lang w:val="uk-UA"/>
        </w:rPr>
        <w:t>• відсутності науково-методичної бази щодо запровадження медіаосвіти в навчальні заклади.</w:t>
      </w:r>
    </w:p>
    <w:p w:rsidR="00D92C6E" w:rsidRPr="008350B2" w:rsidRDefault="00D92C6E" w:rsidP="00067146">
      <w:pPr>
        <w:spacing w:after="0" w:line="360" w:lineRule="auto"/>
        <w:ind w:firstLine="545"/>
        <w:jc w:val="both"/>
        <w:rPr>
          <w:rFonts w:ascii="Times New Roman" w:hAnsi="Times New Roman"/>
          <w:sz w:val="28"/>
          <w:szCs w:val="28"/>
          <w:lang w:val="uk-UA"/>
        </w:rPr>
      </w:pPr>
      <w:r w:rsidRPr="008350B2">
        <w:rPr>
          <w:rFonts w:ascii="Times New Roman" w:hAnsi="Times New Roman"/>
          <w:sz w:val="28"/>
          <w:szCs w:val="28"/>
          <w:lang w:val="uk-UA"/>
        </w:rPr>
        <w:t xml:space="preserve">Таким чином, потреба практичної реалізації основоположних засад Концепції впровадження медіаосвіти в Україні та подолання перешкод на шляху досягнення висунутих завдань зумовлює доцільність створення програми дослідно-експериментальної роботи за темою: </w:t>
      </w:r>
      <w:r w:rsidRPr="008350B2">
        <w:rPr>
          <w:rFonts w:ascii="Times New Roman" w:hAnsi="Times New Roman"/>
          <w:b/>
          <w:i/>
          <w:sz w:val="28"/>
          <w:szCs w:val="28"/>
          <w:lang w:val="uk-UA"/>
        </w:rPr>
        <w:t xml:space="preserve">«Науково-методичні засади впровадження медіаосвіти в систему роботи </w:t>
      </w:r>
      <w:r w:rsidRPr="00C314DA">
        <w:rPr>
          <w:rFonts w:ascii="Times New Roman" w:hAnsi="Times New Roman"/>
          <w:b/>
          <w:i/>
          <w:sz w:val="28"/>
          <w:szCs w:val="28"/>
          <w:lang w:val="uk-UA"/>
        </w:rPr>
        <w:t>навчальних закладів Харківської області»</w:t>
      </w:r>
      <w:r w:rsidRPr="008350B2">
        <w:rPr>
          <w:rFonts w:ascii="Times New Roman" w:hAnsi="Times New Roman"/>
          <w:b/>
          <w:i/>
          <w:sz w:val="28"/>
          <w:szCs w:val="28"/>
          <w:lang w:val="uk-UA"/>
        </w:rPr>
        <w:t xml:space="preserve"> </w:t>
      </w:r>
      <w:r w:rsidRPr="008350B2">
        <w:rPr>
          <w:rFonts w:ascii="Times New Roman" w:hAnsi="Times New Roman"/>
          <w:sz w:val="28"/>
          <w:szCs w:val="28"/>
          <w:lang w:val="uk-UA"/>
        </w:rPr>
        <w:t>та її реалізації.</w:t>
      </w:r>
    </w:p>
    <w:p w:rsidR="00D92C6E" w:rsidRDefault="00D92C6E" w:rsidP="00067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b/>
          <w:bCs/>
          <w:sz w:val="28"/>
          <w:szCs w:val="28"/>
          <w:u w:val="single"/>
          <w:lang w:val="uk-UA"/>
        </w:rPr>
      </w:pPr>
    </w:p>
    <w:p w:rsidR="00D92C6E" w:rsidRDefault="00D92C6E" w:rsidP="00067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b/>
          <w:bCs/>
          <w:sz w:val="28"/>
          <w:szCs w:val="28"/>
          <w:u w:val="single"/>
          <w:lang w:val="uk-UA"/>
        </w:rPr>
      </w:pPr>
    </w:p>
    <w:p w:rsidR="00D92C6E" w:rsidRDefault="00D92C6E" w:rsidP="00F958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hAnsi="Times New Roman"/>
          <w:b/>
          <w:bCs/>
          <w:sz w:val="28"/>
          <w:szCs w:val="28"/>
          <w:u w:val="single"/>
          <w:lang w:val="uk-UA"/>
        </w:rPr>
      </w:pPr>
    </w:p>
    <w:p w:rsidR="00D92C6E" w:rsidRDefault="00D92C6E" w:rsidP="00F958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hAnsi="Times New Roman"/>
          <w:b/>
          <w:bCs/>
          <w:sz w:val="28"/>
          <w:szCs w:val="28"/>
          <w:u w:val="single"/>
          <w:lang w:val="uk-UA"/>
        </w:rPr>
      </w:pPr>
    </w:p>
    <w:p w:rsidR="00D92C6E" w:rsidRPr="008350B2" w:rsidRDefault="00D92C6E" w:rsidP="008350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hAnsi="Times New Roman"/>
          <w:b/>
          <w:bCs/>
          <w:sz w:val="36"/>
          <w:szCs w:val="36"/>
          <w:lang w:val="uk-UA"/>
        </w:rPr>
      </w:pPr>
      <w:r w:rsidRPr="008350B2">
        <w:rPr>
          <w:rFonts w:ascii="Times New Roman" w:hAnsi="Times New Roman"/>
          <w:b/>
          <w:bCs/>
          <w:sz w:val="36"/>
          <w:szCs w:val="36"/>
          <w:lang w:val="uk-UA"/>
        </w:rPr>
        <w:t>ІІ. Загальні положення</w:t>
      </w:r>
    </w:p>
    <w:p w:rsidR="00D92C6E" w:rsidRPr="00067146" w:rsidRDefault="00D92C6E" w:rsidP="00067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sz w:val="28"/>
          <w:szCs w:val="28"/>
          <w:lang w:val="uk-UA"/>
        </w:rPr>
      </w:pPr>
      <w:r w:rsidRPr="00067146">
        <w:rPr>
          <w:rFonts w:ascii="Times New Roman" w:hAnsi="Times New Roman"/>
          <w:sz w:val="28"/>
          <w:szCs w:val="28"/>
          <w:lang w:val="uk-UA"/>
        </w:rPr>
        <w:t>2.1. </w:t>
      </w:r>
      <w:r>
        <w:rPr>
          <w:rFonts w:ascii="Times New Roman" w:hAnsi="Times New Roman"/>
          <w:sz w:val="28"/>
          <w:szCs w:val="28"/>
          <w:lang w:val="uk-UA"/>
        </w:rPr>
        <w:t>Харківська гімназія №172</w:t>
      </w:r>
      <w:r w:rsidRPr="00067146">
        <w:rPr>
          <w:rFonts w:ascii="Times New Roman" w:hAnsi="Times New Roman"/>
          <w:sz w:val="28"/>
          <w:szCs w:val="28"/>
          <w:lang w:val="uk-UA"/>
        </w:rPr>
        <w:t xml:space="preserve"> виступає з ініціативою про </w:t>
      </w:r>
      <w:r>
        <w:rPr>
          <w:rFonts w:ascii="Times New Roman" w:hAnsi="Times New Roman"/>
          <w:sz w:val="28"/>
          <w:szCs w:val="28"/>
          <w:lang w:val="uk-UA"/>
        </w:rPr>
        <w:t>впровадження</w:t>
      </w:r>
      <w:r w:rsidRPr="00067146">
        <w:rPr>
          <w:rFonts w:ascii="Times New Roman" w:hAnsi="Times New Roman"/>
          <w:sz w:val="28"/>
          <w:szCs w:val="28"/>
          <w:lang w:val="uk-UA"/>
        </w:rPr>
        <w:t xml:space="preserve"> дослідно-експериментальної роботи «Науково-методичні засади впровадження медіаосвіти в систему роботи навчальних закладів Харківської області».</w:t>
      </w:r>
    </w:p>
    <w:p w:rsidR="00D92C6E" w:rsidRPr="00067146" w:rsidRDefault="00D92C6E" w:rsidP="00067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sz w:val="28"/>
          <w:szCs w:val="28"/>
          <w:lang w:val="uk-UA"/>
        </w:rPr>
      </w:pPr>
      <w:r w:rsidRPr="00067146">
        <w:rPr>
          <w:rFonts w:ascii="Times New Roman" w:hAnsi="Times New Roman"/>
          <w:sz w:val="28"/>
          <w:szCs w:val="28"/>
          <w:lang w:val="uk-UA"/>
        </w:rPr>
        <w:t>2.2. Вихідні концептуальні положення щодо змісту й організації дослідно-експериментальної роботи «Науково-методичні засади впровадження медіаосвіти в систему навчально-виховної роботи закладів освіти Харківської області» ґрунтуються на основних засадах Національної доктрини розвитку освіти, законодавстві України про освіту та нормативно-правових актах Міністерства освіти і науки України.</w:t>
      </w:r>
    </w:p>
    <w:p w:rsidR="00D92C6E" w:rsidRPr="00067146" w:rsidRDefault="00D92C6E" w:rsidP="00067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sz w:val="28"/>
          <w:szCs w:val="28"/>
          <w:lang w:val="uk-UA"/>
        </w:rPr>
      </w:pPr>
      <w:r w:rsidRPr="00067146">
        <w:rPr>
          <w:rFonts w:ascii="Times New Roman" w:hAnsi="Times New Roman"/>
          <w:sz w:val="28"/>
          <w:szCs w:val="28"/>
          <w:lang w:val="uk-UA"/>
        </w:rPr>
        <w:t>2.3. Програма дослідно-експериментальної роботи «Науково-методичні засади впровадження медіаосвіти в систему роботи навчальних закладів Харківської області» впроваджується на виконання:</w:t>
      </w:r>
    </w:p>
    <w:p w:rsidR="00D92C6E" w:rsidRPr="003F69B9" w:rsidRDefault="00D92C6E" w:rsidP="003F69B9">
      <w:pPr>
        <w:pStyle w:val="ListParagraph"/>
        <w:numPr>
          <w:ilvl w:val="0"/>
          <w:numId w:val="2"/>
        </w:numPr>
        <w:tabs>
          <w:tab w:val="left" w:pos="0"/>
          <w:tab w:val="left" w:pos="1080"/>
        </w:tabs>
        <w:autoSpaceDE w:val="0"/>
        <w:autoSpaceDN w:val="0"/>
        <w:adjustRightInd w:val="0"/>
        <w:spacing w:after="0" w:line="360" w:lineRule="auto"/>
        <w:jc w:val="both"/>
        <w:rPr>
          <w:rFonts w:ascii="Times New Roman" w:hAnsi="Times New Roman"/>
          <w:sz w:val="28"/>
          <w:szCs w:val="28"/>
          <w:lang w:val="uk-UA"/>
        </w:rPr>
      </w:pPr>
      <w:r w:rsidRPr="003F69B9">
        <w:rPr>
          <w:rFonts w:ascii="Times New Roman" w:hAnsi="Times New Roman"/>
          <w:sz w:val="28"/>
          <w:szCs w:val="28"/>
          <w:lang w:val="uk-UA"/>
        </w:rPr>
        <w:t>Закону України «Про освіту»;</w:t>
      </w:r>
    </w:p>
    <w:p w:rsidR="00D92C6E" w:rsidRPr="00067146" w:rsidRDefault="00D92C6E" w:rsidP="00067146">
      <w:pPr>
        <w:tabs>
          <w:tab w:val="left" w:pos="0"/>
          <w:tab w:val="left" w:pos="1080"/>
        </w:tabs>
        <w:autoSpaceDE w:val="0"/>
        <w:autoSpaceDN w:val="0"/>
        <w:adjustRightInd w:val="0"/>
        <w:spacing w:after="0" w:line="360" w:lineRule="auto"/>
        <w:ind w:firstLine="567"/>
        <w:jc w:val="both"/>
        <w:rPr>
          <w:rFonts w:ascii="Times New Roman" w:hAnsi="Times New Roman"/>
          <w:sz w:val="28"/>
          <w:szCs w:val="28"/>
          <w:lang w:val="uk-UA"/>
        </w:rPr>
      </w:pPr>
      <w:r w:rsidRPr="00067146">
        <w:rPr>
          <w:rFonts w:ascii="Times New Roman" w:hAnsi="Times New Roman"/>
          <w:sz w:val="28"/>
          <w:szCs w:val="28"/>
          <w:lang w:val="uk-UA"/>
        </w:rPr>
        <w:t>• Закону України «Про загальну середню освіту»;</w:t>
      </w:r>
    </w:p>
    <w:p w:rsidR="00D92C6E" w:rsidRPr="00067146" w:rsidRDefault="00D92C6E" w:rsidP="00067146">
      <w:pPr>
        <w:tabs>
          <w:tab w:val="left" w:pos="0"/>
          <w:tab w:val="left" w:pos="1080"/>
        </w:tabs>
        <w:autoSpaceDE w:val="0"/>
        <w:autoSpaceDN w:val="0"/>
        <w:adjustRightInd w:val="0"/>
        <w:spacing w:after="0" w:line="360" w:lineRule="auto"/>
        <w:ind w:firstLine="545"/>
        <w:jc w:val="both"/>
        <w:rPr>
          <w:rFonts w:ascii="Times New Roman" w:hAnsi="Times New Roman"/>
          <w:sz w:val="28"/>
          <w:szCs w:val="28"/>
          <w:lang w:val="uk-UA"/>
        </w:rPr>
      </w:pPr>
      <w:r w:rsidRPr="00067146">
        <w:rPr>
          <w:rFonts w:ascii="Times New Roman" w:hAnsi="Times New Roman"/>
          <w:sz w:val="28"/>
          <w:szCs w:val="28"/>
          <w:lang w:val="uk-UA"/>
        </w:rPr>
        <w:t>• Концепції загальної середньої освіти (12-річна школа), затвердженої рішенням колегії Міністерства освіти і науки та Президії Академії педагогічних наук України від 22.11.2001 р. № 12/5-2;</w:t>
      </w:r>
    </w:p>
    <w:p w:rsidR="00D92C6E" w:rsidRPr="00067146" w:rsidRDefault="00D92C6E" w:rsidP="00067146">
      <w:pPr>
        <w:tabs>
          <w:tab w:val="left" w:pos="0"/>
          <w:tab w:val="left" w:pos="1080"/>
        </w:tabs>
        <w:autoSpaceDE w:val="0"/>
        <w:autoSpaceDN w:val="0"/>
        <w:adjustRightInd w:val="0"/>
        <w:spacing w:after="0" w:line="360" w:lineRule="auto"/>
        <w:ind w:firstLine="545"/>
        <w:jc w:val="both"/>
        <w:rPr>
          <w:rFonts w:ascii="Times New Roman" w:hAnsi="Times New Roman"/>
          <w:sz w:val="28"/>
          <w:szCs w:val="28"/>
          <w:lang w:val="uk-UA"/>
        </w:rPr>
      </w:pPr>
      <w:r w:rsidRPr="00067146">
        <w:rPr>
          <w:rFonts w:ascii="Times New Roman" w:hAnsi="Times New Roman"/>
          <w:sz w:val="28"/>
          <w:szCs w:val="28"/>
          <w:lang w:val="uk-UA"/>
        </w:rPr>
        <w:t>• Постанови Кабінету Міністрів України від 28.02.2002 р. № 379 «Про затвердження Державної програми «Вчитель»;</w:t>
      </w:r>
    </w:p>
    <w:p w:rsidR="00D92C6E" w:rsidRPr="00067146" w:rsidRDefault="00D92C6E" w:rsidP="00067146">
      <w:pPr>
        <w:tabs>
          <w:tab w:val="left" w:pos="0"/>
          <w:tab w:val="left" w:pos="1080"/>
        </w:tabs>
        <w:autoSpaceDE w:val="0"/>
        <w:autoSpaceDN w:val="0"/>
        <w:adjustRightInd w:val="0"/>
        <w:spacing w:after="0" w:line="360" w:lineRule="auto"/>
        <w:ind w:firstLine="567"/>
        <w:jc w:val="both"/>
        <w:rPr>
          <w:rFonts w:ascii="Times New Roman" w:hAnsi="Times New Roman"/>
          <w:sz w:val="28"/>
          <w:szCs w:val="28"/>
          <w:lang w:val="uk-UA"/>
        </w:rPr>
      </w:pPr>
      <w:r w:rsidRPr="00067146">
        <w:rPr>
          <w:rFonts w:ascii="Times New Roman" w:hAnsi="Times New Roman"/>
          <w:sz w:val="28"/>
          <w:szCs w:val="28"/>
          <w:lang w:val="uk-UA"/>
        </w:rPr>
        <w:t>• Національної доктрини розвитку освіти, затвердженої Указом Президента України від 17.04.2002 р. № 347/2002;</w:t>
      </w:r>
    </w:p>
    <w:p w:rsidR="00D92C6E" w:rsidRPr="00067146" w:rsidRDefault="00D92C6E" w:rsidP="00067146">
      <w:pPr>
        <w:tabs>
          <w:tab w:val="left" w:pos="0"/>
          <w:tab w:val="left" w:pos="1080"/>
        </w:tabs>
        <w:autoSpaceDE w:val="0"/>
        <w:autoSpaceDN w:val="0"/>
        <w:adjustRightInd w:val="0"/>
        <w:spacing w:after="0" w:line="360" w:lineRule="auto"/>
        <w:ind w:firstLine="545"/>
        <w:jc w:val="both"/>
        <w:rPr>
          <w:rFonts w:ascii="Times New Roman" w:hAnsi="Times New Roman"/>
          <w:sz w:val="28"/>
          <w:szCs w:val="28"/>
          <w:lang w:val="uk-UA"/>
        </w:rPr>
      </w:pPr>
      <w:r w:rsidRPr="00067146">
        <w:rPr>
          <w:rFonts w:ascii="Times New Roman" w:hAnsi="Times New Roman"/>
          <w:sz w:val="28"/>
          <w:szCs w:val="28"/>
          <w:lang w:val="uk-UA"/>
        </w:rPr>
        <w:t>• Указу Президента України від 08.09.2010 р. № 895 «Про заходи щодо визначення і реалізації проектів із пріоритетних напрямів суспільно-економічного та культурного розвитку»;</w:t>
      </w:r>
    </w:p>
    <w:p w:rsidR="00D92C6E" w:rsidRPr="00067146" w:rsidRDefault="00D92C6E" w:rsidP="00067146">
      <w:pPr>
        <w:tabs>
          <w:tab w:val="left" w:pos="0"/>
          <w:tab w:val="left" w:pos="1080"/>
        </w:tabs>
        <w:autoSpaceDE w:val="0"/>
        <w:autoSpaceDN w:val="0"/>
        <w:adjustRightInd w:val="0"/>
        <w:spacing w:after="0" w:line="360" w:lineRule="auto"/>
        <w:ind w:firstLine="545"/>
        <w:jc w:val="both"/>
        <w:rPr>
          <w:rFonts w:ascii="Times New Roman" w:hAnsi="Times New Roman"/>
          <w:sz w:val="28"/>
          <w:szCs w:val="28"/>
          <w:lang w:val="uk-UA"/>
        </w:rPr>
      </w:pPr>
      <w:r w:rsidRPr="00067146">
        <w:rPr>
          <w:rFonts w:ascii="Times New Roman" w:hAnsi="Times New Roman"/>
          <w:sz w:val="28"/>
          <w:szCs w:val="28"/>
          <w:lang w:val="uk-UA"/>
        </w:rPr>
        <w:t>• Концепції впровадження медіаосвіти в Україні (схвалена постановою Президії Національної академії педагогічних наук України 20 травня 2</w:t>
      </w:r>
      <w:r>
        <w:rPr>
          <w:rFonts w:ascii="Times New Roman" w:hAnsi="Times New Roman"/>
          <w:sz w:val="28"/>
          <w:szCs w:val="28"/>
          <w:lang w:val="uk-UA"/>
        </w:rPr>
        <w:t>010 року, протокол № 1-7/6-150);</w:t>
      </w:r>
    </w:p>
    <w:p w:rsidR="00D92C6E" w:rsidRPr="003F69B9" w:rsidRDefault="00D92C6E" w:rsidP="003F69B9">
      <w:pPr>
        <w:tabs>
          <w:tab w:val="left" w:pos="0"/>
          <w:tab w:val="left" w:pos="1080"/>
        </w:tabs>
        <w:autoSpaceDE w:val="0"/>
        <w:autoSpaceDN w:val="0"/>
        <w:adjustRightInd w:val="0"/>
        <w:spacing w:after="0" w:line="360" w:lineRule="auto"/>
        <w:ind w:firstLine="545"/>
        <w:jc w:val="both"/>
        <w:rPr>
          <w:rFonts w:ascii="Times New Roman" w:hAnsi="Times New Roman"/>
          <w:sz w:val="28"/>
          <w:szCs w:val="28"/>
          <w:lang w:val="uk-UA"/>
        </w:rPr>
      </w:pPr>
      <w:r w:rsidRPr="00067146">
        <w:rPr>
          <w:rFonts w:ascii="Times New Roman" w:hAnsi="Times New Roman"/>
          <w:sz w:val="28"/>
          <w:szCs w:val="28"/>
          <w:lang w:val="uk-UA"/>
        </w:rPr>
        <w:t>• Проекту дослідно-експериментальної роботи за темою «Науково-методичні засади впровадження вітчизняної моделі медіаосвіти у навчально-виховний процес загальноосвітніх навчальних закладів» (наказ Міністерства освіти і науки, молоді та спорту України від 27.07.2011 р. № 886);</w:t>
      </w:r>
    </w:p>
    <w:p w:rsidR="00D92C6E" w:rsidRPr="00BB7FB3" w:rsidRDefault="00D92C6E" w:rsidP="00BB7FB3">
      <w:pPr>
        <w:pStyle w:val="Heading1"/>
        <w:numPr>
          <w:ilvl w:val="0"/>
          <w:numId w:val="7"/>
        </w:numPr>
        <w:spacing w:line="360" w:lineRule="auto"/>
        <w:ind w:left="0" w:firstLine="0"/>
        <w:rPr>
          <w:b w:val="0"/>
          <w:sz w:val="24"/>
        </w:rPr>
      </w:pPr>
      <w:r w:rsidRPr="00BB7FB3">
        <w:rPr>
          <w:b w:val="0"/>
          <w:szCs w:val="28"/>
        </w:rPr>
        <w:t>Програми дослідно-експериментальної роботи за темою «Науково-методичні засади впровадження вітчизняної моделі медіаосвіти у навчально-виховний процес навчальних закладів Харківської області» (наказ Департаменту науки і освіти Харківської обласної державної адміністрації від 22.11.2013 № 700 «Про проведення дослідно-експериментальної роботи в Харківській області на базі загальноосвітніх навчальних закладів і надання їм статусу експериментальних навчальних закладів регіонального рівня»);</w:t>
      </w:r>
    </w:p>
    <w:p w:rsidR="00D92C6E" w:rsidRPr="00067146" w:rsidRDefault="00D92C6E" w:rsidP="00067146">
      <w:pPr>
        <w:tabs>
          <w:tab w:val="left" w:pos="0"/>
          <w:tab w:val="left" w:pos="1080"/>
        </w:tabs>
        <w:autoSpaceDE w:val="0"/>
        <w:autoSpaceDN w:val="0"/>
        <w:adjustRightInd w:val="0"/>
        <w:spacing w:after="0" w:line="360" w:lineRule="auto"/>
        <w:ind w:firstLine="545"/>
        <w:jc w:val="both"/>
        <w:rPr>
          <w:rFonts w:ascii="Times New Roman" w:hAnsi="Times New Roman"/>
          <w:sz w:val="28"/>
          <w:szCs w:val="28"/>
          <w:lang w:val="uk-UA"/>
        </w:rPr>
      </w:pPr>
      <w:r w:rsidRPr="00067146">
        <w:rPr>
          <w:rFonts w:ascii="Times New Roman" w:hAnsi="Times New Roman"/>
          <w:sz w:val="28"/>
          <w:szCs w:val="28"/>
          <w:lang w:val="uk-UA"/>
        </w:rPr>
        <w:t>• Навчальної програми «Медіаосвіта (медіаграмотність)» (для слухачів курсів підвищення кваліфікації педагогічних і науково-педагогічних працівників), ухвалена секцією післядипломної педагогічної освіти Науково-методичної ради Міністерства освіти і науки, молоді та спорту України (протокол № 3 від 16 травня 2011 р.)</w:t>
      </w:r>
      <w:r>
        <w:rPr>
          <w:rFonts w:ascii="Times New Roman" w:hAnsi="Times New Roman"/>
          <w:sz w:val="28"/>
          <w:szCs w:val="28"/>
          <w:lang w:val="uk-UA"/>
        </w:rPr>
        <w:t>.</w:t>
      </w:r>
    </w:p>
    <w:p w:rsidR="00D92C6E" w:rsidRPr="00067146" w:rsidRDefault="00D92C6E" w:rsidP="00067146">
      <w:pPr>
        <w:spacing w:after="0" w:line="360" w:lineRule="auto"/>
        <w:ind w:firstLine="720"/>
        <w:jc w:val="both"/>
        <w:rPr>
          <w:rFonts w:ascii="Times New Roman" w:hAnsi="Times New Roman"/>
          <w:sz w:val="28"/>
          <w:szCs w:val="28"/>
          <w:lang w:val="uk-UA"/>
        </w:rPr>
      </w:pPr>
      <w:r w:rsidRPr="00746070">
        <w:rPr>
          <w:rFonts w:ascii="Times New Roman" w:hAnsi="Times New Roman"/>
          <w:b/>
          <w:bCs/>
          <w:i/>
          <w:sz w:val="28"/>
          <w:szCs w:val="28"/>
          <w:lang w:val="uk-UA"/>
        </w:rPr>
        <w:t>Мета дослідно-експериментальної роботи</w:t>
      </w:r>
      <w:r w:rsidRPr="00067146">
        <w:rPr>
          <w:rFonts w:ascii="Times New Roman" w:hAnsi="Times New Roman"/>
          <w:sz w:val="28"/>
          <w:szCs w:val="28"/>
          <w:lang w:val="uk-UA"/>
        </w:rPr>
        <w:t xml:space="preserve"> – науково-методичне обґрунтування, розробка й експериментальна перевірка ефективності моделі запровадження медіаосвіти в спеціалізовані навчальні заклади Харківської області. </w:t>
      </w:r>
    </w:p>
    <w:p w:rsidR="00D92C6E" w:rsidRPr="00067146" w:rsidRDefault="00D92C6E" w:rsidP="00067146">
      <w:pPr>
        <w:spacing w:after="0" w:line="360" w:lineRule="auto"/>
        <w:ind w:firstLine="709"/>
        <w:jc w:val="both"/>
        <w:rPr>
          <w:rFonts w:ascii="Times New Roman" w:hAnsi="Times New Roman"/>
          <w:sz w:val="28"/>
          <w:szCs w:val="28"/>
          <w:lang w:val="uk-UA"/>
        </w:rPr>
      </w:pPr>
      <w:r w:rsidRPr="00746070">
        <w:rPr>
          <w:rFonts w:ascii="Times New Roman" w:hAnsi="Times New Roman"/>
          <w:b/>
          <w:bCs/>
          <w:i/>
          <w:sz w:val="28"/>
          <w:szCs w:val="28"/>
          <w:lang w:val="uk-UA"/>
        </w:rPr>
        <w:t>Об’єктом дослідно-експериментальної роботи</w:t>
      </w:r>
      <w:r w:rsidRPr="00067146">
        <w:rPr>
          <w:rFonts w:ascii="Times New Roman" w:hAnsi="Times New Roman"/>
          <w:sz w:val="28"/>
          <w:szCs w:val="28"/>
          <w:lang w:val="uk-UA"/>
        </w:rPr>
        <w:t xml:space="preserve"> є учасники навчально-виховного процесу </w:t>
      </w:r>
      <w:r>
        <w:rPr>
          <w:rFonts w:ascii="Times New Roman" w:hAnsi="Times New Roman"/>
          <w:sz w:val="28"/>
          <w:szCs w:val="28"/>
          <w:lang w:val="uk-UA"/>
        </w:rPr>
        <w:t>Харківської гімназії №172</w:t>
      </w:r>
      <w:r w:rsidRPr="00067146">
        <w:rPr>
          <w:rFonts w:ascii="Times New Roman" w:hAnsi="Times New Roman"/>
          <w:sz w:val="28"/>
          <w:szCs w:val="28"/>
          <w:lang w:val="uk-UA"/>
        </w:rPr>
        <w:t xml:space="preserve">  Харківської міської ради Харківської області. </w:t>
      </w:r>
    </w:p>
    <w:p w:rsidR="00D92C6E" w:rsidRPr="00067146" w:rsidRDefault="00D92C6E" w:rsidP="00067146">
      <w:pPr>
        <w:spacing w:after="0" w:line="360" w:lineRule="auto"/>
        <w:ind w:firstLine="709"/>
        <w:jc w:val="both"/>
        <w:rPr>
          <w:rFonts w:ascii="Times New Roman" w:hAnsi="Times New Roman"/>
          <w:sz w:val="28"/>
          <w:szCs w:val="28"/>
          <w:lang w:val="uk-UA"/>
        </w:rPr>
      </w:pPr>
      <w:r w:rsidRPr="00746070">
        <w:rPr>
          <w:rFonts w:ascii="Times New Roman" w:hAnsi="Times New Roman"/>
          <w:b/>
          <w:bCs/>
          <w:i/>
          <w:sz w:val="28"/>
          <w:szCs w:val="28"/>
          <w:lang w:val="uk-UA"/>
        </w:rPr>
        <w:t>Предмет дослідження:</w:t>
      </w:r>
      <w:r w:rsidRPr="00067146">
        <w:rPr>
          <w:rFonts w:ascii="Times New Roman" w:hAnsi="Times New Roman"/>
          <w:sz w:val="28"/>
          <w:szCs w:val="28"/>
          <w:lang w:val="uk-UA"/>
        </w:rPr>
        <w:t xml:space="preserve"> модель організації системи шкільної медіаосвіти і модель її кадрового забезпечення.</w:t>
      </w:r>
    </w:p>
    <w:p w:rsidR="00D92C6E" w:rsidRPr="00BB7FB3" w:rsidRDefault="00D92C6E" w:rsidP="00BB7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i/>
          <w:sz w:val="28"/>
          <w:szCs w:val="28"/>
          <w:lang w:val="uk-UA"/>
        </w:rPr>
      </w:pPr>
      <w:r w:rsidRPr="00067146">
        <w:rPr>
          <w:rFonts w:ascii="Times New Roman" w:hAnsi="Times New Roman"/>
          <w:sz w:val="28"/>
          <w:szCs w:val="28"/>
          <w:lang w:val="uk-UA"/>
        </w:rPr>
        <w:t xml:space="preserve">Відповідно до мети дослідно-експериментальної роботи визначено такі </w:t>
      </w:r>
      <w:r w:rsidRPr="00BB7FB3">
        <w:rPr>
          <w:rFonts w:ascii="Times New Roman" w:hAnsi="Times New Roman"/>
          <w:b/>
          <w:bCs/>
          <w:i/>
          <w:sz w:val="28"/>
          <w:szCs w:val="28"/>
          <w:lang w:val="uk-UA"/>
        </w:rPr>
        <w:t>завдання:</w:t>
      </w:r>
    </w:p>
    <w:p w:rsidR="00D92C6E" w:rsidRPr="00BB7FB3" w:rsidRDefault="00D92C6E" w:rsidP="00BB7FB3">
      <w:pPr>
        <w:tabs>
          <w:tab w:val="left" w:pos="0"/>
          <w:tab w:val="left" w:pos="1080"/>
        </w:tabs>
        <w:autoSpaceDE w:val="0"/>
        <w:autoSpaceDN w:val="0"/>
        <w:adjustRightInd w:val="0"/>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1. </w:t>
      </w:r>
      <w:r w:rsidRPr="00BB7FB3">
        <w:rPr>
          <w:rFonts w:ascii="Times New Roman" w:hAnsi="Times New Roman"/>
          <w:sz w:val="28"/>
          <w:szCs w:val="28"/>
          <w:lang w:val="uk-UA"/>
        </w:rPr>
        <w:t>Здійснити теоретичний аналіз наукових підходів до організації медіаосвіти дітей і дорослих.</w:t>
      </w:r>
    </w:p>
    <w:p w:rsidR="00D92C6E" w:rsidRPr="00BB7FB3" w:rsidRDefault="00D92C6E" w:rsidP="00BB7FB3">
      <w:pPr>
        <w:tabs>
          <w:tab w:val="left" w:pos="0"/>
          <w:tab w:val="left" w:pos="1080"/>
        </w:tabs>
        <w:autoSpaceDE w:val="0"/>
        <w:autoSpaceDN w:val="0"/>
        <w:adjustRightInd w:val="0"/>
        <w:spacing w:after="0" w:line="360" w:lineRule="auto"/>
        <w:ind w:firstLine="540"/>
        <w:jc w:val="both"/>
        <w:rPr>
          <w:rFonts w:ascii="Times New Roman" w:hAnsi="Times New Roman"/>
          <w:sz w:val="28"/>
          <w:szCs w:val="28"/>
        </w:rPr>
      </w:pPr>
      <w:r w:rsidRPr="00BB7FB3">
        <w:rPr>
          <w:rFonts w:ascii="Times New Roman" w:hAnsi="Times New Roman"/>
          <w:sz w:val="28"/>
          <w:szCs w:val="28"/>
        </w:rPr>
        <w:t>2. Розробити й обґрунтувати модель запровадження медіаосвіти в гімназії.</w:t>
      </w:r>
    </w:p>
    <w:p w:rsidR="00D92C6E" w:rsidRPr="00BB7FB3" w:rsidRDefault="00D92C6E" w:rsidP="00BB7FB3">
      <w:pPr>
        <w:tabs>
          <w:tab w:val="left" w:pos="0"/>
          <w:tab w:val="left" w:pos="1080"/>
        </w:tabs>
        <w:autoSpaceDE w:val="0"/>
        <w:autoSpaceDN w:val="0"/>
        <w:adjustRightInd w:val="0"/>
        <w:spacing w:after="0" w:line="360" w:lineRule="auto"/>
        <w:ind w:firstLine="540"/>
        <w:jc w:val="both"/>
        <w:rPr>
          <w:rFonts w:ascii="Times New Roman" w:hAnsi="Times New Roman"/>
          <w:sz w:val="28"/>
          <w:szCs w:val="28"/>
        </w:rPr>
      </w:pPr>
      <w:r w:rsidRPr="00BB7FB3">
        <w:rPr>
          <w:rFonts w:ascii="Times New Roman" w:hAnsi="Times New Roman"/>
          <w:sz w:val="28"/>
          <w:szCs w:val="28"/>
        </w:rPr>
        <w:t>3. Обґрунтувати науково-методичні та психолого-педагогічні засади впровадження моделі шкільної медіаосвіти, моделі підготовки медіапедагогів.</w:t>
      </w:r>
    </w:p>
    <w:p w:rsidR="00D92C6E" w:rsidRPr="00BB7FB3" w:rsidRDefault="00D92C6E" w:rsidP="00BB7FB3">
      <w:pPr>
        <w:tabs>
          <w:tab w:val="left" w:pos="0"/>
          <w:tab w:val="left" w:pos="1080"/>
        </w:tabs>
        <w:autoSpaceDE w:val="0"/>
        <w:autoSpaceDN w:val="0"/>
        <w:adjustRightInd w:val="0"/>
        <w:spacing w:after="0" w:line="360" w:lineRule="auto"/>
        <w:ind w:firstLine="540"/>
        <w:jc w:val="both"/>
        <w:rPr>
          <w:rFonts w:ascii="Times New Roman" w:hAnsi="Times New Roman"/>
          <w:sz w:val="28"/>
          <w:szCs w:val="28"/>
        </w:rPr>
      </w:pPr>
      <w:r w:rsidRPr="00BB7FB3">
        <w:rPr>
          <w:rFonts w:ascii="Times New Roman" w:hAnsi="Times New Roman"/>
          <w:sz w:val="28"/>
          <w:szCs w:val="28"/>
        </w:rPr>
        <w:t>4. Розробити, експериментально апробувати та впровадити науково-методичний супровід (програми факультативів, спецкурсів, навчальні посібники тощо) для формування та розвитку медіакультури у дітей і молоді на різних етапах освіти.</w:t>
      </w:r>
    </w:p>
    <w:p w:rsidR="00D92C6E" w:rsidRPr="00BB7FB3" w:rsidRDefault="00D92C6E" w:rsidP="00BB7FB3">
      <w:pPr>
        <w:tabs>
          <w:tab w:val="left" w:pos="0"/>
          <w:tab w:val="left" w:pos="1080"/>
        </w:tabs>
        <w:autoSpaceDE w:val="0"/>
        <w:autoSpaceDN w:val="0"/>
        <w:adjustRightInd w:val="0"/>
        <w:spacing w:after="0" w:line="360" w:lineRule="auto"/>
        <w:ind w:firstLine="540"/>
        <w:jc w:val="both"/>
        <w:rPr>
          <w:rFonts w:ascii="Times New Roman" w:hAnsi="Times New Roman"/>
          <w:sz w:val="28"/>
          <w:szCs w:val="28"/>
        </w:rPr>
      </w:pPr>
      <w:r w:rsidRPr="00BB7FB3">
        <w:rPr>
          <w:rFonts w:ascii="Times New Roman" w:hAnsi="Times New Roman"/>
          <w:sz w:val="28"/>
          <w:szCs w:val="28"/>
        </w:rPr>
        <w:t>6. Забезпечити підготовку медіапедагогів, спроможних підготувати дитину до безпечної взаємодії із засобами мас-медіа, а також виховати такого споживача медіа, котрий міг би ефективно задовольняти свої інтереси, використовуючи засоби масової комунікації.</w:t>
      </w:r>
    </w:p>
    <w:p w:rsidR="00D92C6E" w:rsidRPr="00BB7FB3" w:rsidRDefault="00D92C6E" w:rsidP="00BB7FB3">
      <w:pPr>
        <w:tabs>
          <w:tab w:val="left" w:pos="0"/>
          <w:tab w:val="left" w:pos="1080"/>
        </w:tabs>
        <w:autoSpaceDE w:val="0"/>
        <w:autoSpaceDN w:val="0"/>
        <w:adjustRightInd w:val="0"/>
        <w:spacing w:after="0" w:line="360" w:lineRule="auto"/>
        <w:ind w:firstLine="540"/>
        <w:jc w:val="both"/>
        <w:rPr>
          <w:rFonts w:ascii="Times New Roman" w:hAnsi="Times New Roman"/>
          <w:sz w:val="28"/>
          <w:szCs w:val="28"/>
        </w:rPr>
      </w:pPr>
      <w:r w:rsidRPr="00BB7FB3">
        <w:rPr>
          <w:rFonts w:ascii="Times New Roman" w:hAnsi="Times New Roman"/>
          <w:sz w:val="28"/>
          <w:szCs w:val="28"/>
        </w:rPr>
        <w:t>7. Забезпечити підготовку дітей до ефективної взаємодії із сучасним інформаційним середовищем шляхом формування їх медіакомпетентності.</w:t>
      </w:r>
    </w:p>
    <w:p w:rsidR="00D92C6E" w:rsidRPr="00BB7FB3" w:rsidRDefault="00D92C6E" w:rsidP="00BB7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sz w:val="28"/>
          <w:szCs w:val="28"/>
          <w:lang w:val="uk-UA"/>
        </w:rPr>
      </w:pPr>
      <w:r w:rsidRPr="00BB7FB3">
        <w:rPr>
          <w:rFonts w:ascii="Times New Roman" w:hAnsi="Times New Roman"/>
          <w:sz w:val="28"/>
          <w:szCs w:val="28"/>
        </w:rPr>
        <w:t>8. Визначити ефективність запропонованих моделей медіаосвіти як основи цілісної системи психолого-педагогічних технологій розвитку медіакультури особистості.</w:t>
      </w:r>
    </w:p>
    <w:p w:rsidR="00D92C6E" w:rsidRPr="00067146" w:rsidRDefault="00D92C6E" w:rsidP="00BB7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b/>
          <w:bCs/>
          <w:sz w:val="28"/>
          <w:szCs w:val="28"/>
          <w:u w:val="single"/>
          <w:lang w:val="uk-UA"/>
        </w:rPr>
      </w:pPr>
      <w:r w:rsidRPr="00746070">
        <w:rPr>
          <w:rFonts w:ascii="Times New Roman" w:hAnsi="Times New Roman"/>
          <w:b/>
          <w:bCs/>
          <w:i/>
          <w:sz w:val="28"/>
          <w:szCs w:val="28"/>
          <w:lang w:val="uk-UA"/>
        </w:rPr>
        <w:t>Прогнозований результат дослідно-експериментальної роботи:</w:t>
      </w:r>
      <w:r w:rsidRPr="00067146">
        <w:rPr>
          <w:rFonts w:ascii="Times New Roman" w:hAnsi="Times New Roman"/>
          <w:b/>
          <w:bCs/>
          <w:sz w:val="28"/>
          <w:szCs w:val="28"/>
          <w:u w:val="single"/>
          <w:lang w:val="uk-UA"/>
        </w:rPr>
        <w:t xml:space="preserve"> </w:t>
      </w:r>
      <w:r>
        <w:rPr>
          <w:rFonts w:ascii="Times New Roman" w:hAnsi="Times New Roman"/>
          <w:sz w:val="28"/>
          <w:szCs w:val="28"/>
          <w:lang w:val="uk-UA"/>
        </w:rPr>
        <w:t>формування в</w:t>
      </w:r>
      <w:r w:rsidRPr="00067146">
        <w:rPr>
          <w:rFonts w:ascii="Times New Roman" w:hAnsi="Times New Roman"/>
          <w:sz w:val="28"/>
          <w:szCs w:val="28"/>
          <w:lang w:val="uk-UA"/>
        </w:rPr>
        <w:t xml:space="preserve"> учнів навчальних закладів медіакультури, забезпечення їх підготовки до ефективної взаємодії із сучасним інформаційним середовищем, а також </w:t>
      </w:r>
      <w:r>
        <w:rPr>
          <w:rFonts w:ascii="Times New Roman" w:hAnsi="Times New Roman"/>
          <w:sz w:val="28"/>
          <w:szCs w:val="28"/>
          <w:lang w:val="uk-UA"/>
        </w:rPr>
        <w:t>розв’язання проблеми</w:t>
      </w:r>
      <w:r w:rsidRPr="00067146">
        <w:rPr>
          <w:rFonts w:ascii="Times New Roman" w:hAnsi="Times New Roman"/>
          <w:sz w:val="28"/>
          <w:szCs w:val="28"/>
          <w:lang w:val="uk-UA"/>
        </w:rPr>
        <w:t xml:space="preserve"> кадрового забезпечення викладання </w:t>
      </w:r>
      <w:r>
        <w:rPr>
          <w:rFonts w:ascii="Times New Roman" w:hAnsi="Times New Roman"/>
          <w:sz w:val="28"/>
          <w:szCs w:val="28"/>
          <w:lang w:val="uk-UA"/>
        </w:rPr>
        <w:t>курсів</w:t>
      </w:r>
      <w:r w:rsidRPr="00067146">
        <w:rPr>
          <w:rFonts w:ascii="Times New Roman" w:hAnsi="Times New Roman"/>
          <w:sz w:val="28"/>
          <w:szCs w:val="28"/>
          <w:lang w:val="uk-UA"/>
        </w:rPr>
        <w:t xml:space="preserve"> медіаосвітнього циклу.</w:t>
      </w:r>
    </w:p>
    <w:p w:rsidR="00D92C6E" w:rsidRPr="00067146" w:rsidRDefault="00D92C6E" w:rsidP="00067146">
      <w:pPr>
        <w:widowControl w:val="0"/>
        <w:spacing w:after="0" w:line="360" w:lineRule="auto"/>
        <w:ind w:firstLine="539"/>
        <w:jc w:val="both"/>
        <w:rPr>
          <w:rFonts w:ascii="Times New Roman" w:hAnsi="Times New Roman"/>
          <w:sz w:val="28"/>
          <w:szCs w:val="28"/>
          <w:lang w:val="uk-UA"/>
        </w:rPr>
      </w:pPr>
      <w:r w:rsidRPr="00746070">
        <w:rPr>
          <w:rFonts w:ascii="Times New Roman" w:hAnsi="Times New Roman"/>
          <w:b/>
          <w:bCs/>
          <w:i/>
          <w:sz w:val="28"/>
          <w:szCs w:val="28"/>
          <w:lang w:val="uk-UA"/>
        </w:rPr>
        <w:t>Методи дослідження.</w:t>
      </w:r>
      <w:r w:rsidRPr="00067146">
        <w:rPr>
          <w:rFonts w:ascii="Times New Roman" w:hAnsi="Times New Roman"/>
          <w:spacing w:val="-6"/>
          <w:sz w:val="28"/>
          <w:szCs w:val="28"/>
          <w:lang w:val="uk-UA"/>
        </w:rPr>
        <w:t xml:space="preserve"> </w:t>
      </w:r>
      <w:r w:rsidRPr="00067146">
        <w:rPr>
          <w:rFonts w:ascii="Times New Roman" w:hAnsi="Times New Roman"/>
          <w:sz w:val="28"/>
          <w:szCs w:val="28"/>
          <w:lang w:val="uk-UA"/>
        </w:rPr>
        <w:t>У дослідженні використано такі методи: теоретичні (аналіз психолого-педагогічної, методичної та спеціальної літератури) – для висвітлення теоретичної сутності медіаосвіти та особливості формування медіакультури особистості; метод педагогічного спостереження; анкетування; педагогічний експеримент; якісний і кількісний аналіз результатів педагогічного експерименту із застосуванням методів математичної статистики.</w:t>
      </w:r>
    </w:p>
    <w:p w:rsidR="00D92C6E" w:rsidRPr="00067146" w:rsidRDefault="00D92C6E" w:rsidP="00067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sz w:val="28"/>
          <w:szCs w:val="28"/>
          <w:lang w:val="uk-UA"/>
        </w:rPr>
      </w:pPr>
      <w:r w:rsidRPr="00746070">
        <w:rPr>
          <w:rFonts w:ascii="Times New Roman" w:hAnsi="Times New Roman"/>
          <w:b/>
          <w:bCs/>
          <w:i/>
          <w:sz w:val="28"/>
          <w:szCs w:val="28"/>
          <w:lang w:val="uk-UA"/>
        </w:rPr>
        <w:t>Форми реалізації дослідно-експериментальної роботи:</w:t>
      </w:r>
      <w:r w:rsidRPr="00067146">
        <w:rPr>
          <w:rFonts w:ascii="Times New Roman" w:hAnsi="Times New Roman"/>
          <w:sz w:val="28"/>
          <w:szCs w:val="28"/>
          <w:lang w:val="uk-UA"/>
        </w:rPr>
        <w:t xml:space="preserve"> шкільні, районні науково-практичні конференції, Інтернет-конференції, вебінари, шкільні, (районні, міські) науково-методичні, науково-практичні, інструктивно-методичні семінари, семінари-практикуми, тренінги, майстер-класи для педагогів, спецкурси</w:t>
      </w:r>
      <w:r>
        <w:rPr>
          <w:rFonts w:ascii="Times New Roman" w:hAnsi="Times New Roman"/>
          <w:sz w:val="28"/>
          <w:szCs w:val="28"/>
          <w:lang w:val="uk-UA"/>
        </w:rPr>
        <w:t>, курси за вибором</w:t>
      </w:r>
      <w:r w:rsidRPr="00067146">
        <w:rPr>
          <w:rFonts w:ascii="Times New Roman" w:hAnsi="Times New Roman"/>
          <w:sz w:val="28"/>
          <w:szCs w:val="28"/>
          <w:lang w:val="uk-UA"/>
        </w:rPr>
        <w:t xml:space="preserve"> і факультативи для школярів.</w:t>
      </w:r>
    </w:p>
    <w:p w:rsidR="00D92C6E" w:rsidRPr="00067146" w:rsidRDefault="00D92C6E" w:rsidP="000671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sz w:val="28"/>
          <w:szCs w:val="28"/>
          <w:lang w:val="uk-UA"/>
        </w:rPr>
      </w:pPr>
      <w:r w:rsidRPr="00746070">
        <w:rPr>
          <w:rFonts w:ascii="Times New Roman" w:hAnsi="Times New Roman"/>
          <w:b/>
          <w:bCs/>
          <w:i/>
          <w:sz w:val="28"/>
          <w:szCs w:val="28"/>
          <w:lang w:val="uk-UA"/>
        </w:rPr>
        <w:t>Учасники дослідно-експериментальної роботи:</w:t>
      </w:r>
      <w:r w:rsidRPr="00067146">
        <w:rPr>
          <w:rFonts w:ascii="Times New Roman" w:hAnsi="Times New Roman"/>
          <w:sz w:val="28"/>
          <w:szCs w:val="28"/>
          <w:lang w:val="uk-UA"/>
        </w:rPr>
        <w:t xml:space="preserve"> педагогічний, учнівський та батьківський колективи </w:t>
      </w:r>
      <w:r>
        <w:rPr>
          <w:rFonts w:ascii="Times New Roman" w:hAnsi="Times New Roman"/>
          <w:sz w:val="28"/>
          <w:szCs w:val="28"/>
          <w:lang w:val="uk-UA"/>
        </w:rPr>
        <w:t xml:space="preserve">Харківської гімназії №172 </w:t>
      </w:r>
      <w:r w:rsidRPr="00067146">
        <w:rPr>
          <w:rFonts w:ascii="Times New Roman" w:hAnsi="Times New Roman"/>
          <w:sz w:val="28"/>
          <w:szCs w:val="28"/>
          <w:lang w:val="uk-UA"/>
        </w:rPr>
        <w:t>Харківської міської ради Харківської області, методичний центр управління освіти адміністрації Київського району Харківської міської ради.</w:t>
      </w:r>
    </w:p>
    <w:p w:rsidR="00D92C6E" w:rsidRPr="00BB7FB3" w:rsidRDefault="00D92C6E" w:rsidP="00BB7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sz w:val="28"/>
          <w:szCs w:val="28"/>
          <w:lang w:val="uk-UA"/>
        </w:rPr>
      </w:pPr>
      <w:r w:rsidRPr="00746070">
        <w:rPr>
          <w:rFonts w:ascii="Times New Roman" w:hAnsi="Times New Roman"/>
          <w:b/>
          <w:bCs/>
          <w:i/>
          <w:sz w:val="28"/>
          <w:szCs w:val="28"/>
          <w:lang w:val="uk-UA"/>
        </w:rPr>
        <w:t>Рівні реалізації дослідно-експериментальної роботи</w:t>
      </w:r>
      <w:r>
        <w:rPr>
          <w:rFonts w:ascii="Times New Roman" w:hAnsi="Times New Roman"/>
          <w:b/>
          <w:bCs/>
          <w:i/>
          <w:sz w:val="28"/>
          <w:szCs w:val="28"/>
          <w:lang w:val="uk-UA"/>
        </w:rPr>
        <w:t>:</w:t>
      </w:r>
      <w:r>
        <w:rPr>
          <w:rFonts w:ascii="Times New Roman" w:hAnsi="Times New Roman"/>
          <w:sz w:val="28"/>
          <w:szCs w:val="28"/>
          <w:lang w:val="uk-UA"/>
        </w:rPr>
        <w:t xml:space="preserve"> п</w:t>
      </w:r>
      <w:r w:rsidRPr="00067146">
        <w:rPr>
          <w:rFonts w:ascii="Times New Roman" w:hAnsi="Times New Roman"/>
          <w:sz w:val="28"/>
          <w:szCs w:val="28"/>
          <w:lang w:val="uk-UA"/>
        </w:rPr>
        <w:t xml:space="preserve">рограма дослідно-експериментальної роботи реалізується на трьох рівнях: обласному, районному (міському) та локальному. </w:t>
      </w:r>
      <w:r>
        <w:rPr>
          <w:rFonts w:ascii="Times New Roman" w:hAnsi="Times New Roman"/>
          <w:sz w:val="28"/>
          <w:szCs w:val="28"/>
          <w:lang w:val="uk-UA"/>
        </w:rPr>
        <w:t>Гімназія бере</w:t>
      </w:r>
      <w:r w:rsidRPr="00067146">
        <w:rPr>
          <w:rFonts w:ascii="Times New Roman" w:hAnsi="Times New Roman"/>
          <w:sz w:val="28"/>
          <w:szCs w:val="28"/>
          <w:lang w:val="uk-UA"/>
        </w:rPr>
        <w:t xml:space="preserve"> участь у проекті відповідно до плану реалізації проекту.</w:t>
      </w:r>
    </w:p>
    <w:p w:rsidR="00D92C6E" w:rsidRPr="00CB0FE3" w:rsidRDefault="00D92C6E" w:rsidP="00CB0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567"/>
        <w:jc w:val="both"/>
        <w:rPr>
          <w:rFonts w:ascii="Times New Roman" w:hAnsi="Times New Roman"/>
          <w:bCs/>
          <w:iCs/>
          <w:sz w:val="28"/>
          <w:szCs w:val="28"/>
          <w:lang w:val="uk-UA"/>
        </w:rPr>
      </w:pPr>
      <w:r w:rsidRPr="00746070">
        <w:rPr>
          <w:rFonts w:ascii="Times New Roman" w:hAnsi="Times New Roman"/>
          <w:b/>
          <w:bCs/>
          <w:i/>
          <w:sz w:val="28"/>
          <w:szCs w:val="28"/>
          <w:lang w:val="uk-UA"/>
        </w:rPr>
        <w:t>Напрями реалізації дослідно-експериментальної роботи:</w:t>
      </w:r>
      <w:r>
        <w:rPr>
          <w:rFonts w:ascii="Times New Roman" w:hAnsi="Times New Roman"/>
          <w:b/>
          <w:bCs/>
          <w:sz w:val="28"/>
          <w:szCs w:val="28"/>
          <w:lang w:val="uk-UA"/>
        </w:rPr>
        <w:t xml:space="preserve"> </w:t>
      </w:r>
      <w:r w:rsidRPr="00CB0FE3">
        <w:rPr>
          <w:rFonts w:ascii="Times New Roman" w:hAnsi="Times New Roman"/>
          <w:bCs/>
          <w:iCs/>
          <w:sz w:val="28"/>
          <w:szCs w:val="28"/>
          <w:lang w:val="uk-UA"/>
        </w:rPr>
        <w:t>п</w:t>
      </w:r>
      <w:r w:rsidRPr="00CB0FE3">
        <w:rPr>
          <w:rFonts w:ascii="Times New Roman" w:hAnsi="Times New Roman"/>
          <w:bCs/>
          <w:iCs/>
          <w:sz w:val="28"/>
          <w:szCs w:val="28"/>
        </w:rPr>
        <w:t>ідготовчий</w:t>
      </w:r>
      <w:r w:rsidRPr="00CB0FE3">
        <w:rPr>
          <w:rFonts w:ascii="Times New Roman" w:hAnsi="Times New Roman"/>
          <w:bCs/>
          <w:iCs/>
          <w:sz w:val="28"/>
          <w:szCs w:val="28"/>
          <w:lang w:val="uk-UA"/>
        </w:rPr>
        <w:t>,</w:t>
      </w:r>
      <w:r w:rsidRPr="00CB0FE3">
        <w:rPr>
          <w:rFonts w:ascii="Times New Roman" w:hAnsi="Times New Roman"/>
          <w:b/>
          <w:bCs/>
          <w:i/>
          <w:sz w:val="28"/>
          <w:szCs w:val="28"/>
          <w:lang w:val="uk-UA"/>
        </w:rPr>
        <w:t xml:space="preserve"> </w:t>
      </w:r>
      <w:r w:rsidRPr="00CB0FE3">
        <w:rPr>
          <w:rFonts w:ascii="Times New Roman" w:hAnsi="Times New Roman"/>
          <w:bCs/>
          <w:iCs/>
          <w:sz w:val="28"/>
          <w:szCs w:val="28"/>
          <w:lang w:val="uk-UA"/>
        </w:rPr>
        <w:t>к</w:t>
      </w:r>
      <w:r w:rsidRPr="00CB0FE3">
        <w:rPr>
          <w:rFonts w:ascii="Times New Roman" w:hAnsi="Times New Roman"/>
          <w:bCs/>
          <w:iCs/>
          <w:sz w:val="28"/>
          <w:szCs w:val="28"/>
        </w:rPr>
        <w:t>онцептуально-діагностичний</w:t>
      </w:r>
      <w:r w:rsidRPr="00CB0FE3">
        <w:rPr>
          <w:rFonts w:ascii="Times New Roman" w:hAnsi="Times New Roman"/>
          <w:bCs/>
          <w:iCs/>
          <w:sz w:val="28"/>
          <w:szCs w:val="28"/>
          <w:lang w:val="uk-UA"/>
        </w:rPr>
        <w:t xml:space="preserve">, </w:t>
      </w:r>
      <w:r w:rsidRPr="00CB0FE3">
        <w:rPr>
          <w:rFonts w:ascii="Times New Roman" w:hAnsi="Times New Roman"/>
          <w:bCs/>
          <w:iCs/>
          <w:sz w:val="28"/>
          <w:szCs w:val="28"/>
        </w:rPr>
        <w:t xml:space="preserve"> </w:t>
      </w:r>
      <w:r w:rsidRPr="00CB0FE3">
        <w:rPr>
          <w:rFonts w:ascii="Times New Roman" w:hAnsi="Times New Roman"/>
          <w:bCs/>
          <w:iCs/>
          <w:sz w:val="28"/>
          <w:szCs w:val="28"/>
          <w:lang w:val="uk-UA"/>
        </w:rPr>
        <w:t>ф</w:t>
      </w:r>
      <w:r w:rsidRPr="00CB0FE3">
        <w:rPr>
          <w:rFonts w:ascii="Times New Roman" w:hAnsi="Times New Roman"/>
          <w:bCs/>
          <w:iCs/>
          <w:sz w:val="28"/>
          <w:szCs w:val="28"/>
        </w:rPr>
        <w:t>ормувальний</w:t>
      </w:r>
      <w:r w:rsidRPr="00CB0FE3">
        <w:rPr>
          <w:rFonts w:ascii="Times New Roman" w:hAnsi="Times New Roman"/>
          <w:bCs/>
          <w:iCs/>
          <w:sz w:val="28"/>
          <w:szCs w:val="28"/>
          <w:lang w:val="uk-UA"/>
        </w:rPr>
        <w:t>, у</w:t>
      </w:r>
      <w:r w:rsidRPr="00CB0FE3">
        <w:rPr>
          <w:rFonts w:ascii="Times New Roman" w:hAnsi="Times New Roman"/>
          <w:bCs/>
          <w:iCs/>
          <w:sz w:val="28"/>
          <w:szCs w:val="28"/>
        </w:rPr>
        <w:t>загальнювальний</w:t>
      </w:r>
      <w:r>
        <w:rPr>
          <w:rFonts w:ascii="Times New Roman" w:hAnsi="Times New Roman"/>
          <w:bCs/>
          <w:iCs/>
          <w:sz w:val="28"/>
          <w:szCs w:val="28"/>
          <w:lang w:val="uk-UA"/>
        </w:rPr>
        <w:t>.</w:t>
      </w:r>
    </w:p>
    <w:p w:rsidR="00D92C6E" w:rsidRPr="00CB0FE3" w:rsidRDefault="00D92C6E" w:rsidP="00CB0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hAnsi="Times New Roman"/>
          <w:b/>
          <w:bCs/>
          <w:i/>
          <w:iCs/>
          <w:sz w:val="28"/>
          <w:szCs w:val="28"/>
          <w:lang w:val="uk-UA"/>
        </w:rPr>
      </w:pPr>
      <w:r>
        <w:rPr>
          <w:rFonts w:ascii="Times New Roman" w:hAnsi="Times New Roman"/>
          <w:b/>
          <w:bCs/>
          <w:i/>
          <w:iCs/>
          <w:sz w:val="28"/>
          <w:szCs w:val="28"/>
          <w:lang w:val="uk-UA"/>
        </w:rPr>
        <w:t xml:space="preserve">       </w:t>
      </w:r>
      <w:r w:rsidRPr="00CB0FE3">
        <w:rPr>
          <w:rFonts w:ascii="Times New Roman" w:hAnsi="Times New Roman"/>
          <w:b/>
          <w:bCs/>
          <w:i/>
          <w:iCs/>
          <w:sz w:val="28"/>
          <w:szCs w:val="28"/>
        </w:rPr>
        <w:t>І. Підготовчий етап</w:t>
      </w:r>
      <w:r w:rsidRPr="00CB0FE3">
        <w:rPr>
          <w:rFonts w:ascii="Times New Roman" w:hAnsi="Times New Roman"/>
          <w:b/>
          <w:bCs/>
          <w:i/>
          <w:iCs/>
          <w:sz w:val="28"/>
          <w:szCs w:val="28"/>
          <w:lang w:val="uk-UA"/>
        </w:rPr>
        <w:t xml:space="preserve"> </w:t>
      </w:r>
      <w:r w:rsidRPr="00CB0FE3">
        <w:rPr>
          <w:rFonts w:ascii="Times New Roman" w:hAnsi="Times New Roman"/>
          <w:b/>
          <w:bCs/>
          <w:i/>
          <w:iCs/>
          <w:sz w:val="28"/>
          <w:szCs w:val="28"/>
        </w:rPr>
        <w:t>(вересень 2013 року – серпень 2014 року):</w:t>
      </w:r>
    </w:p>
    <w:p w:rsidR="00D92C6E" w:rsidRPr="00CB0FE3" w:rsidRDefault="00D92C6E" w:rsidP="00CB0FE3">
      <w:pPr>
        <w:tabs>
          <w:tab w:val="left" w:pos="851"/>
        </w:tabs>
        <w:spacing w:after="0" w:line="360" w:lineRule="auto"/>
        <w:ind w:firstLine="567"/>
        <w:jc w:val="both"/>
        <w:rPr>
          <w:rFonts w:ascii="Times New Roman" w:hAnsi="Times New Roman"/>
          <w:sz w:val="28"/>
          <w:szCs w:val="28"/>
        </w:rPr>
      </w:pPr>
      <w:r w:rsidRPr="00CB0FE3">
        <w:rPr>
          <w:rFonts w:ascii="Times New Roman" w:hAnsi="Times New Roman"/>
          <w:sz w:val="28"/>
          <w:szCs w:val="28"/>
        </w:rPr>
        <w:t>– аналіз наукових і науково-практичних педагогічних і психологічних літературних джерел із питань медіаосвіти з метою побудови спільного для всіх учасників експерименту кластеру знань;</w:t>
      </w:r>
    </w:p>
    <w:p w:rsidR="00D92C6E" w:rsidRPr="00CB0FE3" w:rsidRDefault="00D92C6E" w:rsidP="00CB0FE3">
      <w:pPr>
        <w:numPr>
          <w:ilvl w:val="0"/>
          <w:numId w:val="8"/>
        </w:numPr>
        <w:tabs>
          <w:tab w:val="left" w:pos="851"/>
        </w:tabs>
        <w:spacing w:after="0" w:line="360" w:lineRule="auto"/>
        <w:ind w:left="0" w:firstLine="567"/>
        <w:jc w:val="both"/>
        <w:rPr>
          <w:rFonts w:ascii="Times New Roman" w:hAnsi="Times New Roman"/>
          <w:sz w:val="28"/>
          <w:szCs w:val="28"/>
        </w:rPr>
      </w:pPr>
      <w:r w:rsidRPr="00CB0FE3">
        <w:rPr>
          <w:rFonts w:ascii="Times New Roman" w:hAnsi="Times New Roman"/>
          <w:sz w:val="28"/>
          <w:szCs w:val="28"/>
        </w:rPr>
        <w:t>розроблення й обґрунтування моделі впровадження медіаосвіти в гімназії на основі вітчизняної моделі медіаосвіти;</w:t>
      </w:r>
    </w:p>
    <w:p w:rsidR="00D92C6E" w:rsidRPr="00CB0FE3" w:rsidRDefault="00D92C6E" w:rsidP="00CB0FE3">
      <w:pPr>
        <w:numPr>
          <w:ilvl w:val="0"/>
          <w:numId w:val="8"/>
        </w:numPr>
        <w:tabs>
          <w:tab w:val="left" w:pos="851"/>
        </w:tabs>
        <w:spacing w:after="0" w:line="360" w:lineRule="auto"/>
        <w:ind w:left="0" w:firstLine="567"/>
        <w:jc w:val="both"/>
        <w:rPr>
          <w:rFonts w:ascii="Times New Roman" w:hAnsi="Times New Roman"/>
          <w:sz w:val="28"/>
          <w:szCs w:val="28"/>
        </w:rPr>
      </w:pPr>
      <w:r w:rsidRPr="00CB0FE3">
        <w:rPr>
          <w:rFonts w:ascii="Times New Roman" w:hAnsi="Times New Roman"/>
          <w:sz w:val="28"/>
          <w:szCs w:val="28"/>
        </w:rPr>
        <w:t>формування складу творчих груп учителів-дослідників, вихователів, керівників гуртків для участі в організації та проведенні дослідно-експериментальної роботи;</w:t>
      </w:r>
    </w:p>
    <w:p w:rsidR="00D92C6E" w:rsidRPr="00CB0FE3" w:rsidRDefault="00D92C6E" w:rsidP="00CB0FE3">
      <w:pPr>
        <w:numPr>
          <w:ilvl w:val="0"/>
          <w:numId w:val="8"/>
        </w:numPr>
        <w:tabs>
          <w:tab w:val="left" w:pos="851"/>
        </w:tabs>
        <w:spacing w:after="0" w:line="360" w:lineRule="auto"/>
        <w:ind w:left="0" w:firstLine="567"/>
        <w:jc w:val="both"/>
        <w:rPr>
          <w:rFonts w:ascii="Times New Roman" w:hAnsi="Times New Roman"/>
          <w:sz w:val="28"/>
          <w:szCs w:val="28"/>
        </w:rPr>
      </w:pPr>
      <w:r w:rsidRPr="00CB0FE3">
        <w:rPr>
          <w:rFonts w:ascii="Times New Roman" w:hAnsi="Times New Roman"/>
          <w:sz w:val="28"/>
          <w:szCs w:val="28"/>
        </w:rPr>
        <w:t>визначення стратегії підготовки педагогічного колективу і батьків до впровадження медіаосвітніх інновацій;</w:t>
      </w:r>
    </w:p>
    <w:p w:rsidR="00D92C6E" w:rsidRPr="00CB0FE3" w:rsidRDefault="00D92C6E" w:rsidP="00CB0FE3">
      <w:pPr>
        <w:numPr>
          <w:ilvl w:val="0"/>
          <w:numId w:val="8"/>
        </w:numPr>
        <w:tabs>
          <w:tab w:val="left" w:pos="851"/>
        </w:tabs>
        <w:spacing w:after="0" w:line="360" w:lineRule="auto"/>
        <w:ind w:left="0" w:firstLine="567"/>
        <w:jc w:val="both"/>
        <w:rPr>
          <w:rFonts w:ascii="Times New Roman" w:hAnsi="Times New Roman"/>
          <w:sz w:val="28"/>
          <w:szCs w:val="28"/>
        </w:rPr>
      </w:pPr>
      <w:r w:rsidRPr="00CB0FE3">
        <w:rPr>
          <w:rFonts w:ascii="Times New Roman" w:hAnsi="Times New Roman"/>
          <w:sz w:val="28"/>
          <w:szCs w:val="28"/>
        </w:rPr>
        <w:t>визначення видів діяльності із формування та розвитку медіакультури дітей;</w:t>
      </w:r>
    </w:p>
    <w:p w:rsidR="00D92C6E" w:rsidRPr="00CB0FE3" w:rsidRDefault="00D92C6E" w:rsidP="00CB0FE3">
      <w:pPr>
        <w:numPr>
          <w:ilvl w:val="0"/>
          <w:numId w:val="8"/>
        </w:numPr>
        <w:tabs>
          <w:tab w:val="left" w:pos="851"/>
        </w:tabs>
        <w:spacing w:after="0" w:line="360" w:lineRule="auto"/>
        <w:ind w:left="0" w:firstLine="567"/>
        <w:jc w:val="both"/>
        <w:rPr>
          <w:rFonts w:ascii="Times New Roman" w:hAnsi="Times New Roman"/>
          <w:sz w:val="28"/>
          <w:szCs w:val="28"/>
        </w:rPr>
      </w:pPr>
      <w:r w:rsidRPr="00CB0FE3">
        <w:rPr>
          <w:rFonts w:ascii="Times New Roman" w:hAnsi="Times New Roman"/>
          <w:sz w:val="28"/>
          <w:szCs w:val="28"/>
        </w:rPr>
        <w:t>розроблення критеріїв готовності всіх суб’єктів навчально-виховного процесу до впровадження медіаосвітніх інновацій;</w:t>
      </w:r>
    </w:p>
    <w:p w:rsidR="00D92C6E" w:rsidRPr="00CB0FE3" w:rsidRDefault="00D92C6E" w:rsidP="00CB0FE3">
      <w:pPr>
        <w:numPr>
          <w:ilvl w:val="0"/>
          <w:numId w:val="8"/>
        </w:numPr>
        <w:tabs>
          <w:tab w:val="left" w:pos="851"/>
        </w:tabs>
        <w:spacing w:after="0" w:line="360" w:lineRule="auto"/>
        <w:ind w:left="0" w:firstLine="567"/>
        <w:jc w:val="both"/>
        <w:rPr>
          <w:rFonts w:ascii="Times New Roman" w:hAnsi="Times New Roman"/>
          <w:sz w:val="28"/>
          <w:szCs w:val="28"/>
        </w:rPr>
      </w:pPr>
      <w:r w:rsidRPr="00CB0FE3">
        <w:rPr>
          <w:rFonts w:ascii="Times New Roman" w:hAnsi="Times New Roman"/>
          <w:sz w:val="28"/>
          <w:szCs w:val="28"/>
        </w:rPr>
        <w:t>проведення установчих семінарів-практикумів для педагогічного колективу із метою їх ознайомлення з особливостями технології впровадження медіаосвіти в навчально-виховний процес.</w:t>
      </w:r>
    </w:p>
    <w:p w:rsidR="00D92C6E" w:rsidRPr="00BC41E9" w:rsidRDefault="00D92C6E" w:rsidP="00CB0FE3">
      <w:pPr>
        <w:tabs>
          <w:tab w:val="left" w:pos="0"/>
          <w:tab w:val="left" w:pos="1008"/>
        </w:tabs>
        <w:autoSpaceDE w:val="0"/>
        <w:autoSpaceDN w:val="0"/>
        <w:adjustRightInd w:val="0"/>
        <w:spacing w:after="0" w:line="360" w:lineRule="auto"/>
        <w:jc w:val="both"/>
        <w:rPr>
          <w:rFonts w:ascii="Times New Roman" w:hAnsi="Times New Roman"/>
          <w:b/>
          <w:bCs/>
          <w:i/>
          <w:sz w:val="28"/>
          <w:szCs w:val="28"/>
          <w:lang w:val="uk-UA"/>
        </w:rPr>
      </w:pPr>
      <w:r>
        <w:rPr>
          <w:rFonts w:ascii="Times New Roman" w:hAnsi="Times New Roman"/>
          <w:b/>
          <w:bCs/>
          <w:i/>
          <w:sz w:val="28"/>
          <w:szCs w:val="28"/>
          <w:lang w:val="uk-UA"/>
        </w:rPr>
        <w:t xml:space="preserve">          </w:t>
      </w:r>
      <w:r w:rsidRPr="00746070">
        <w:rPr>
          <w:rFonts w:ascii="Times New Roman" w:hAnsi="Times New Roman"/>
          <w:b/>
          <w:bCs/>
          <w:i/>
          <w:sz w:val="28"/>
          <w:szCs w:val="28"/>
          <w:lang w:val="uk-UA"/>
        </w:rPr>
        <w:t>ІІ. </w:t>
      </w:r>
      <w:r w:rsidRPr="0057417A">
        <w:rPr>
          <w:bCs/>
          <w:iCs/>
          <w:sz w:val="24"/>
          <w:szCs w:val="24"/>
        </w:rPr>
        <w:t xml:space="preserve"> </w:t>
      </w:r>
      <w:r w:rsidRPr="00CB0FE3">
        <w:rPr>
          <w:rFonts w:ascii="Times New Roman" w:hAnsi="Times New Roman"/>
          <w:b/>
          <w:bCs/>
          <w:i/>
          <w:iCs/>
          <w:sz w:val="28"/>
          <w:szCs w:val="28"/>
        </w:rPr>
        <w:t>Концептуально-діагностичний етап</w:t>
      </w:r>
      <w:r>
        <w:rPr>
          <w:rFonts w:ascii="Times New Roman" w:hAnsi="Times New Roman"/>
          <w:b/>
          <w:bCs/>
          <w:i/>
          <w:iCs/>
          <w:sz w:val="28"/>
          <w:szCs w:val="28"/>
        </w:rPr>
        <w:t xml:space="preserve"> </w:t>
      </w:r>
      <w:r w:rsidRPr="00BC41E9">
        <w:rPr>
          <w:rFonts w:ascii="Times New Roman" w:hAnsi="Times New Roman"/>
          <w:b/>
          <w:bCs/>
          <w:i/>
          <w:iCs/>
          <w:sz w:val="28"/>
          <w:szCs w:val="28"/>
          <w:lang w:val="uk-UA"/>
        </w:rPr>
        <w:t>(вересень 2013 року – серпень 2014 року)</w:t>
      </w:r>
      <w:r w:rsidRPr="00BC41E9">
        <w:rPr>
          <w:rFonts w:ascii="Times New Roman" w:hAnsi="Times New Roman"/>
          <w:b/>
          <w:bCs/>
          <w:i/>
          <w:iCs/>
          <w:sz w:val="28"/>
          <w:szCs w:val="28"/>
        </w:rPr>
        <w:t>:</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CB0FE3">
        <w:rPr>
          <w:rFonts w:ascii="Times New Roman" w:hAnsi="Times New Roman"/>
          <w:sz w:val="28"/>
          <w:szCs w:val="28"/>
          <w:lang w:val="uk-UA"/>
        </w:rPr>
        <w:t>розроблення критеріїв оцінювання рівня медіакультури учнівгімназії, різних аспектів їхньої медіакомпетентності;</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lang w:val="uk-UA"/>
        </w:rPr>
      </w:pPr>
      <w:r w:rsidRPr="00CB0FE3">
        <w:rPr>
          <w:rFonts w:ascii="Times New Roman" w:hAnsi="Times New Roman"/>
          <w:sz w:val="28"/>
          <w:szCs w:val="28"/>
          <w:lang w:val="uk-UA"/>
        </w:rPr>
        <w:t xml:space="preserve"> розроблення критеріїв оцінювання рівня медіакультури педагогічних працівників, різних аспектів їхньої медіакомпетентності;</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lang w:val="uk-UA"/>
        </w:rPr>
      </w:pPr>
      <w:r w:rsidRPr="00CB0FE3">
        <w:rPr>
          <w:rFonts w:ascii="Times New Roman" w:hAnsi="Times New Roman"/>
          <w:sz w:val="28"/>
          <w:szCs w:val="28"/>
          <w:lang w:val="uk-UA"/>
        </w:rPr>
        <w:t xml:space="preserve"> проведення анкетування педагогічних працівників і батьків, вивчення сімейної медіакультури з метою виявлення мотиваційної та технологічної готовності дорослих суб’єктів навчально-виховного процесу до впровадження медіаосвіти;</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lang w:val="uk-UA"/>
        </w:rPr>
        <w:t xml:space="preserve"> </w:t>
      </w:r>
      <w:r w:rsidRPr="00CB0FE3">
        <w:rPr>
          <w:rFonts w:ascii="Times New Roman" w:hAnsi="Times New Roman"/>
          <w:sz w:val="28"/>
          <w:szCs w:val="28"/>
        </w:rPr>
        <w:t>проведення першого етапу діагностики рівня медіакультури та ставлення учнів до впровадження медіаосвітніх інновацій;</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розроблення програм семінарів-практикумів для класних керівників, учителів початкових класів, учителів-предметників із питань упровадження медіаосвіти; </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CB0FE3">
        <w:rPr>
          <w:rFonts w:ascii="Times New Roman" w:hAnsi="Times New Roman"/>
          <w:sz w:val="28"/>
          <w:szCs w:val="28"/>
          <w:lang w:val="uk-UA"/>
        </w:rPr>
        <w:t>створення бази даних електронних ресурсів для інформаційно-комунікаційної підтримки експерименту з упровадження медіаосвіти та поширення кращого педагогічного досвіду.</w:t>
      </w:r>
    </w:p>
    <w:p w:rsidR="00D92C6E" w:rsidRPr="00CB0FE3" w:rsidRDefault="00D92C6E" w:rsidP="00CB0FE3">
      <w:pPr>
        <w:ind w:firstLine="567"/>
        <w:rPr>
          <w:rFonts w:ascii="Times New Roman" w:hAnsi="Times New Roman"/>
          <w:b/>
          <w:bCs/>
          <w:i/>
          <w:iCs/>
          <w:sz w:val="28"/>
          <w:szCs w:val="28"/>
          <w:lang w:val="uk-UA"/>
        </w:rPr>
      </w:pPr>
      <w:r w:rsidRPr="00CB0FE3">
        <w:rPr>
          <w:rFonts w:ascii="Times New Roman" w:hAnsi="Times New Roman"/>
          <w:b/>
          <w:bCs/>
          <w:i/>
          <w:iCs/>
          <w:sz w:val="28"/>
          <w:szCs w:val="28"/>
          <w:lang w:val="uk-UA"/>
        </w:rPr>
        <w:t xml:space="preserve"> </w:t>
      </w:r>
      <w:r w:rsidRPr="00CB0FE3">
        <w:rPr>
          <w:rFonts w:ascii="Times New Roman" w:hAnsi="Times New Roman"/>
          <w:b/>
          <w:bCs/>
          <w:i/>
          <w:iCs/>
          <w:sz w:val="28"/>
          <w:szCs w:val="28"/>
        </w:rPr>
        <w:t>ІІІ. Формувальний етап (</w:t>
      </w:r>
      <w:r w:rsidRPr="00BC41E9">
        <w:rPr>
          <w:rFonts w:ascii="Times New Roman" w:hAnsi="Times New Roman"/>
          <w:b/>
          <w:bCs/>
          <w:i/>
          <w:iCs/>
          <w:sz w:val="28"/>
          <w:szCs w:val="28"/>
          <w:lang w:val="uk-UA"/>
        </w:rPr>
        <w:t>січень 2014 року – серпень 2017 року)</w:t>
      </w:r>
      <w:r w:rsidRPr="00BC41E9">
        <w:rPr>
          <w:rFonts w:ascii="Times New Roman" w:hAnsi="Times New Roman"/>
          <w:b/>
          <w:bCs/>
          <w:i/>
          <w:iCs/>
          <w:sz w:val="28"/>
          <w:szCs w:val="28"/>
        </w:rPr>
        <w:t>:</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Pr>
          <w:rFonts w:ascii="Times New Roman" w:hAnsi="Times New Roman"/>
          <w:sz w:val="28"/>
          <w:szCs w:val="28"/>
          <w:lang w:val="uk-UA"/>
        </w:rPr>
        <w:t xml:space="preserve"> </w:t>
      </w:r>
      <w:r w:rsidRPr="00CB0FE3">
        <w:rPr>
          <w:rFonts w:ascii="Times New Roman" w:hAnsi="Times New Roman"/>
          <w:sz w:val="28"/>
          <w:szCs w:val="28"/>
        </w:rPr>
        <w:t>підготовка вчителів до викладання авторських навчальних програм із курсу «Медіакультура» для старшокласників;</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забезпечення розвитку медіакомпетентності учнів, сприяння створенню умов для інтеграції медійних практик дорослих і дітей, розвитку сімейної медіакультури;</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підготовка авторських навчальних програм інтегрованої медіаосвіти для учнів початкової та основної школи, медіаосвітніх факультативів і відповідних методичних рекомендацій для вчителів, керівників гуртків, методичних посібників з окремих проблем медіаосвіти;</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розробка програм гурткової роботи, факультативів із медіаосвіти для дітей різного віку;</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реалізація практичного аспекту медіаосвіти шляхом організації гурткової роботи;</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CB0FE3">
        <w:rPr>
          <w:rFonts w:ascii="Times New Roman" w:hAnsi="Times New Roman"/>
          <w:sz w:val="28"/>
          <w:szCs w:val="28"/>
          <w:lang w:val="uk-UA"/>
        </w:rPr>
        <w:t>здійснення моніторингу розвитку медіакультури учнів початкової та основної школи, залучених до участі в дослідно-експериментальній роботі, та зіставлення його результатів із даними всеукраїнського моніторингу рівня медіакультури населення;</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lang w:val="uk-UA"/>
        </w:rPr>
        <w:t xml:space="preserve"> </w:t>
      </w:r>
      <w:r w:rsidRPr="00CB0FE3">
        <w:rPr>
          <w:rFonts w:ascii="Times New Roman" w:hAnsi="Times New Roman"/>
          <w:sz w:val="28"/>
          <w:szCs w:val="28"/>
        </w:rPr>
        <w:t>проведення майстер-класів, науково-практичних семінарів, конференцій з обміну досвідом для педагогічних працівників щодо ефективного впровадження медіаосвіти в навчально-виховний процес;</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упровадження й удосконалення науково-методичного забезпечення запровадження моделі медіаосвіти;</w:t>
      </w:r>
    </w:p>
    <w:p w:rsidR="00D92C6E" w:rsidRPr="00CB0FE3"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експериментальна апробація моделі медіаосвіти;</w:t>
      </w:r>
    </w:p>
    <w:p w:rsidR="00D92C6E" w:rsidRPr="00BB1699" w:rsidRDefault="00D92C6E" w:rsidP="00CB0FE3">
      <w:pPr>
        <w:numPr>
          <w:ilvl w:val="0"/>
          <w:numId w:val="8"/>
        </w:numPr>
        <w:spacing w:after="0" w:line="360" w:lineRule="auto"/>
        <w:ind w:left="0" w:firstLine="567"/>
        <w:jc w:val="both"/>
        <w:rPr>
          <w:rFonts w:ascii="Times New Roman" w:hAnsi="Times New Roman"/>
          <w:sz w:val="28"/>
          <w:szCs w:val="28"/>
        </w:rPr>
      </w:pPr>
      <w:r w:rsidRPr="00CB0FE3">
        <w:rPr>
          <w:rFonts w:ascii="Times New Roman" w:hAnsi="Times New Roman"/>
          <w:sz w:val="28"/>
          <w:szCs w:val="28"/>
        </w:rPr>
        <w:t xml:space="preserve"> здійснення моніторингу результативності діяльності з питання впровадження медіаосвіти; </w:t>
      </w:r>
    </w:p>
    <w:p w:rsidR="00D92C6E" w:rsidRPr="00BB1699" w:rsidRDefault="00D92C6E" w:rsidP="00BB1699">
      <w:pPr>
        <w:numPr>
          <w:ilvl w:val="0"/>
          <w:numId w:val="8"/>
        </w:numPr>
        <w:spacing w:after="0" w:line="360" w:lineRule="auto"/>
        <w:ind w:left="0" w:firstLine="567"/>
        <w:jc w:val="both"/>
        <w:rPr>
          <w:rFonts w:ascii="Times New Roman" w:hAnsi="Times New Roman"/>
          <w:sz w:val="28"/>
          <w:szCs w:val="28"/>
        </w:rPr>
      </w:pPr>
      <w:r w:rsidRPr="00BB1699">
        <w:rPr>
          <w:rFonts w:ascii="Times New Roman" w:hAnsi="Times New Roman"/>
          <w:sz w:val="28"/>
          <w:szCs w:val="28"/>
        </w:rPr>
        <w:t xml:space="preserve"> вивчення досвіду роботи вчителів із питання впровадження медіаосвіти в навчально-виховний процес.</w:t>
      </w:r>
    </w:p>
    <w:p w:rsidR="00D92C6E" w:rsidRPr="00BB1699" w:rsidRDefault="00D92C6E" w:rsidP="00BB1699">
      <w:pPr>
        <w:ind w:firstLine="567"/>
        <w:jc w:val="center"/>
        <w:rPr>
          <w:rFonts w:ascii="Times New Roman" w:hAnsi="Times New Roman"/>
          <w:b/>
          <w:bCs/>
          <w:i/>
          <w:iCs/>
          <w:sz w:val="28"/>
          <w:szCs w:val="28"/>
          <w:lang w:val="uk-UA"/>
        </w:rPr>
      </w:pPr>
      <w:r w:rsidRPr="00BB1699">
        <w:rPr>
          <w:rFonts w:ascii="Times New Roman" w:hAnsi="Times New Roman"/>
          <w:b/>
          <w:bCs/>
          <w:i/>
          <w:iCs/>
          <w:sz w:val="28"/>
          <w:szCs w:val="28"/>
        </w:rPr>
        <w:t>ІV. Узагальнювальний етап</w:t>
      </w:r>
      <w:r>
        <w:rPr>
          <w:rFonts w:ascii="Times New Roman" w:hAnsi="Times New Roman"/>
          <w:b/>
          <w:bCs/>
          <w:i/>
          <w:iCs/>
          <w:sz w:val="28"/>
          <w:szCs w:val="28"/>
          <w:lang w:val="uk-UA"/>
        </w:rPr>
        <w:t xml:space="preserve"> </w:t>
      </w:r>
      <w:r w:rsidRPr="00BC41E9">
        <w:rPr>
          <w:rFonts w:ascii="Times New Roman" w:hAnsi="Times New Roman"/>
          <w:b/>
          <w:bCs/>
          <w:i/>
          <w:iCs/>
          <w:sz w:val="28"/>
          <w:szCs w:val="28"/>
          <w:lang w:val="uk-UA"/>
        </w:rPr>
        <w:t>(вересень 2017 року – грудень 2018 року)</w:t>
      </w:r>
      <w:r w:rsidRPr="00BC41E9">
        <w:rPr>
          <w:rFonts w:ascii="Times New Roman" w:hAnsi="Times New Roman"/>
          <w:b/>
          <w:bCs/>
          <w:i/>
          <w:iCs/>
          <w:sz w:val="28"/>
          <w:szCs w:val="28"/>
        </w:rPr>
        <w:t>:</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 xml:space="preserve">здійснення підсумкового етапу діагностики рівнів медіакультури та готовності до конструктивної взаємодії; </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статистична обробка результатів дослідно-експериментальної роботи, що відображають розвиток медіакультури особистості в навчально-виховному процесі гімназії і в сім’ї;</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аналіз отриманих результатів дослідно-експериментальної роботи з метою визначення змін, які відбулися, порівняно зі станом на початок експерименту;</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узагальнення результатів упровадження медіаосвіти в навчально-виховний процес;</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узагальнення ефективного досвіду роботи гімназії із питань формування медіакультури особистості та впровадження медіаосвіти в навчально-виховний процес;</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узагальнення результатів моніторингу ефективності впровадження медіаосвіти в навчальні заклади Харківської області за запропонованою моделлю;</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визначення ефективності впровадження медіаосвіти за запропонованою моделлю;</w:t>
      </w:r>
    </w:p>
    <w:p w:rsidR="00D92C6E" w:rsidRPr="00BB1699" w:rsidRDefault="00D92C6E" w:rsidP="00BB1699">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узагальнення досвіду зі створення моделі неперервної медіаосвіти дітей і молоді;</w:t>
      </w:r>
    </w:p>
    <w:p w:rsidR="00D92C6E" w:rsidRDefault="00D92C6E" w:rsidP="00B905DA">
      <w:pPr>
        <w:spacing w:after="0" w:line="360" w:lineRule="auto"/>
        <w:rPr>
          <w:rFonts w:ascii="Times New Roman" w:hAnsi="Times New Roman"/>
          <w:b/>
          <w:i/>
          <w:sz w:val="28"/>
          <w:szCs w:val="28"/>
          <w:lang w:val="uk-UA"/>
        </w:rPr>
      </w:pPr>
      <w:r w:rsidRPr="00BB1699">
        <w:rPr>
          <w:rFonts w:ascii="Times New Roman" w:hAnsi="Times New Roman"/>
          <w:sz w:val="28"/>
          <w:szCs w:val="28"/>
        </w:rPr>
        <w:t>розробка методичних рекомендацій для медіапедагогів щодо формування медіакультури в дітей;</w:t>
      </w:r>
      <w:r>
        <w:rPr>
          <w:rFonts w:ascii="Times New Roman" w:hAnsi="Times New Roman"/>
          <w:b/>
          <w:i/>
          <w:sz w:val="28"/>
          <w:szCs w:val="28"/>
          <w:lang w:val="uk-UA"/>
        </w:rPr>
        <w:t xml:space="preserve">  </w:t>
      </w:r>
    </w:p>
    <w:p w:rsidR="00D92C6E" w:rsidRPr="00BC41E9" w:rsidRDefault="00D92C6E" w:rsidP="00B905DA">
      <w:pPr>
        <w:numPr>
          <w:ilvl w:val="0"/>
          <w:numId w:val="8"/>
        </w:numPr>
        <w:tabs>
          <w:tab w:val="left" w:pos="851"/>
        </w:tabs>
        <w:spacing w:after="0" w:line="360" w:lineRule="auto"/>
        <w:ind w:left="0" w:firstLine="567"/>
        <w:jc w:val="both"/>
        <w:rPr>
          <w:rFonts w:ascii="Times New Roman" w:hAnsi="Times New Roman"/>
          <w:sz w:val="28"/>
          <w:szCs w:val="28"/>
        </w:rPr>
      </w:pPr>
      <w:r w:rsidRPr="00BB1699">
        <w:rPr>
          <w:rFonts w:ascii="Times New Roman" w:hAnsi="Times New Roman"/>
          <w:sz w:val="28"/>
          <w:szCs w:val="28"/>
        </w:rPr>
        <w:t>проведення науково-практичної конференції з проблем медіаосвіти</w:t>
      </w:r>
      <w:r>
        <w:rPr>
          <w:rFonts w:ascii="Times New Roman" w:hAnsi="Times New Roman"/>
          <w:sz w:val="28"/>
          <w:szCs w:val="28"/>
          <w:lang w:val="uk-UA"/>
        </w:rPr>
        <w:t>;</w:t>
      </w:r>
    </w:p>
    <w:p w:rsidR="00D92C6E" w:rsidRPr="00556F5C" w:rsidRDefault="00D92C6E" w:rsidP="00B905DA">
      <w:pPr>
        <w:numPr>
          <w:ilvl w:val="0"/>
          <w:numId w:val="8"/>
        </w:numPr>
        <w:tabs>
          <w:tab w:val="left" w:pos="851"/>
        </w:tabs>
        <w:spacing w:after="0" w:line="360" w:lineRule="auto"/>
        <w:ind w:left="0" w:firstLine="567"/>
        <w:jc w:val="both"/>
        <w:rPr>
          <w:rFonts w:ascii="Times New Roman" w:hAnsi="Times New Roman"/>
          <w:sz w:val="28"/>
          <w:szCs w:val="28"/>
          <w:lang w:val="uk-UA"/>
        </w:rPr>
      </w:pPr>
      <w:r w:rsidRPr="00B905DA">
        <w:rPr>
          <w:rFonts w:ascii="Times New Roman" w:hAnsi="Times New Roman"/>
          <w:sz w:val="28"/>
          <w:szCs w:val="28"/>
          <w:lang w:val="uk-UA"/>
        </w:rPr>
        <w:t>розроблення програми взаємодії загальноосвітнього навчального закладу і територіальних установ, інших закладів освіти, громадських організацій, спрямованої на розвиток системи шкільної медіаосвіти;</w:t>
      </w:r>
    </w:p>
    <w:p w:rsidR="00D92C6E" w:rsidRPr="00B905DA" w:rsidRDefault="00D92C6E" w:rsidP="00B905DA">
      <w:pPr>
        <w:numPr>
          <w:ilvl w:val="0"/>
          <w:numId w:val="8"/>
        </w:numPr>
        <w:tabs>
          <w:tab w:val="left" w:pos="851"/>
        </w:tabs>
        <w:spacing w:after="0" w:line="360" w:lineRule="auto"/>
        <w:ind w:left="0" w:firstLine="567"/>
        <w:jc w:val="both"/>
        <w:rPr>
          <w:rFonts w:ascii="Times New Roman" w:hAnsi="Times New Roman"/>
          <w:sz w:val="28"/>
          <w:szCs w:val="28"/>
        </w:rPr>
      </w:pPr>
      <w:r w:rsidRPr="00B905DA">
        <w:rPr>
          <w:rFonts w:ascii="Times New Roman" w:hAnsi="Times New Roman"/>
          <w:sz w:val="28"/>
          <w:szCs w:val="28"/>
          <w:lang w:val="uk-UA"/>
        </w:rPr>
        <w:t>внесення змін у навчальні плани та зміст освіти, необхідні для масового впровадження системи шкільної медіаосвіти;</w:t>
      </w:r>
    </w:p>
    <w:p w:rsidR="00D92C6E" w:rsidRPr="00B905DA" w:rsidRDefault="00D92C6E" w:rsidP="00B905DA">
      <w:pPr>
        <w:numPr>
          <w:ilvl w:val="0"/>
          <w:numId w:val="8"/>
        </w:numPr>
        <w:tabs>
          <w:tab w:val="left" w:pos="851"/>
        </w:tabs>
        <w:spacing w:after="0" w:line="360" w:lineRule="auto"/>
        <w:ind w:left="0" w:firstLine="567"/>
        <w:jc w:val="both"/>
        <w:rPr>
          <w:rFonts w:ascii="Times New Roman" w:hAnsi="Times New Roman"/>
          <w:sz w:val="28"/>
          <w:szCs w:val="28"/>
        </w:rPr>
      </w:pPr>
      <w:r w:rsidRPr="00B905DA">
        <w:rPr>
          <w:rFonts w:ascii="Times New Roman" w:hAnsi="Times New Roman"/>
          <w:sz w:val="28"/>
          <w:szCs w:val="28"/>
          <w:lang w:val="uk-UA"/>
        </w:rPr>
        <w:t>участь у проведенні циклу регіональних масових заходів із метою популяризації результатів експерименту для сприяння масовому впровадженню медіаосвіти в навчально-виховний процес загальноосвітніх навчальних закладів;</w:t>
      </w:r>
    </w:p>
    <w:p w:rsidR="00D92C6E" w:rsidRPr="00B905DA" w:rsidRDefault="00D92C6E" w:rsidP="00B905DA">
      <w:pPr>
        <w:numPr>
          <w:ilvl w:val="0"/>
          <w:numId w:val="8"/>
        </w:numPr>
        <w:tabs>
          <w:tab w:val="left" w:pos="851"/>
        </w:tabs>
        <w:spacing w:after="0" w:line="360" w:lineRule="auto"/>
        <w:ind w:left="0" w:firstLine="567"/>
        <w:jc w:val="both"/>
        <w:rPr>
          <w:rFonts w:ascii="Times New Roman" w:hAnsi="Times New Roman"/>
          <w:sz w:val="28"/>
          <w:szCs w:val="28"/>
          <w:lang w:val="uk-UA"/>
        </w:rPr>
      </w:pPr>
      <w:r w:rsidRPr="00B905DA">
        <w:rPr>
          <w:rFonts w:ascii="Times New Roman" w:hAnsi="Times New Roman"/>
          <w:sz w:val="28"/>
          <w:szCs w:val="28"/>
          <w:lang w:val="uk-UA"/>
        </w:rPr>
        <w:t>поширення досвіду дослідно-експериментальної роботи шляхом публікацій в освітянській  пресі, інших засобах масової інформації.</w:t>
      </w:r>
    </w:p>
    <w:p w:rsidR="00D92C6E" w:rsidRPr="001D7D9E" w:rsidRDefault="00D92C6E" w:rsidP="001D7D9E">
      <w:pPr>
        <w:jc w:val="both"/>
        <w:rPr>
          <w:rFonts w:ascii="Times New Roman" w:hAnsi="Times New Roman"/>
          <w:b/>
          <w:i/>
          <w:sz w:val="28"/>
          <w:szCs w:val="28"/>
          <w:lang w:val="uk-UA" w:eastAsia="en-US"/>
        </w:rPr>
      </w:pPr>
      <w:r>
        <w:rPr>
          <w:rFonts w:ascii="Times New Roman" w:hAnsi="Times New Roman"/>
          <w:b/>
          <w:i/>
          <w:sz w:val="28"/>
          <w:szCs w:val="28"/>
          <w:lang w:val="uk-UA" w:eastAsia="en-US"/>
        </w:rPr>
        <w:t xml:space="preserve">          </w:t>
      </w:r>
      <w:r w:rsidRPr="001D7D9E">
        <w:rPr>
          <w:rFonts w:ascii="Times New Roman" w:hAnsi="Times New Roman"/>
          <w:b/>
          <w:i/>
          <w:sz w:val="28"/>
          <w:szCs w:val="28"/>
          <w:lang w:eastAsia="en-US"/>
        </w:rPr>
        <w:t>Очікувані результати:</w:t>
      </w:r>
    </w:p>
    <w:p w:rsidR="00D92C6E" w:rsidRPr="001D7D9E" w:rsidRDefault="00D92C6E" w:rsidP="001D7D9E">
      <w:pPr>
        <w:numPr>
          <w:ilvl w:val="0"/>
          <w:numId w:val="8"/>
        </w:numPr>
        <w:tabs>
          <w:tab w:val="left" w:pos="851"/>
        </w:tabs>
        <w:spacing w:after="0" w:line="360" w:lineRule="auto"/>
        <w:ind w:left="0" w:firstLine="567"/>
        <w:jc w:val="both"/>
        <w:rPr>
          <w:rFonts w:ascii="Times New Roman" w:hAnsi="Times New Roman"/>
          <w:sz w:val="28"/>
          <w:szCs w:val="28"/>
          <w:lang w:val="uk-UA"/>
        </w:rPr>
      </w:pPr>
      <w:r w:rsidRPr="001D7D9E">
        <w:rPr>
          <w:rFonts w:ascii="Times New Roman" w:hAnsi="Times New Roman"/>
          <w:sz w:val="28"/>
          <w:szCs w:val="28"/>
          <w:lang w:val="uk-UA"/>
        </w:rPr>
        <w:t xml:space="preserve">здійснення підсумкового етапу діагностики рівнів медіакультури суб’єктів навчально-виховного процесу та їхньої готовності до конструктивної взаємодії; </w:t>
      </w:r>
    </w:p>
    <w:p w:rsidR="00D92C6E" w:rsidRPr="001D7D9E" w:rsidRDefault="00D92C6E" w:rsidP="001D7D9E">
      <w:pPr>
        <w:numPr>
          <w:ilvl w:val="0"/>
          <w:numId w:val="8"/>
        </w:numPr>
        <w:tabs>
          <w:tab w:val="left" w:pos="851"/>
        </w:tabs>
        <w:spacing w:after="0" w:line="360" w:lineRule="auto"/>
        <w:ind w:left="0" w:firstLine="567"/>
        <w:jc w:val="both"/>
        <w:rPr>
          <w:rFonts w:ascii="Times New Roman" w:hAnsi="Times New Roman"/>
          <w:sz w:val="28"/>
          <w:szCs w:val="28"/>
        </w:rPr>
      </w:pPr>
      <w:r w:rsidRPr="001D7D9E">
        <w:rPr>
          <w:rFonts w:ascii="Times New Roman" w:hAnsi="Times New Roman"/>
          <w:sz w:val="28"/>
          <w:szCs w:val="28"/>
        </w:rPr>
        <w:t>статистична обробка результатів дослідно-експериментальної роботи, що відображають розвиток медіакультури особистості в навчально-виховному процесі і в сім’ї;</w:t>
      </w:r>
    </w:p>
    <w:p w:rsidR="00D92C6E" w:rsidRPr="001D7D9E" w:rsidRDefault="00D92C6E" w:rsidP="001D7D9E">
      <w:pPr>
        <w:numPr>
          <w:ilvl w:val="0"/>
          <w:numId w:val="8"/>
        </w:numPr>
        <w:tabs>
          <w:tab w:val="left" w:pos="851"/>
        </w:tabs>
        <w:spacing w:after="0" w:line="360" w:lineRule="auto"/>
        <w:ind w:left="0" w:firstLine="567"/>
        <w:jc w:val="both"/>
        <w:rPr>
          <w:rFonts w:ascii="Times New Roman" w:hAnsi="Times New Roman"/>
          <w:sz w:val="28"/>
          <w:szCs w:val="28"/>
        </w:rPr>
      </w:pPr>
      <w:r w:rsidRPr="001D7D9E">
        <w:rPr>
          <w:rFonts w:ascii="Times New Roman" w:hAnsi="Times New Roman"/>
          <w:sz w:val="28"/>
          <w:szCs w:val="28"/>
        </w:rPr>
        <w:t>аналіз отриманих результатів дослідно-експериментальної роботи з метою визначення змін, які відбулися, порівняно зі станом на початок експерименту;</w:t>
      </w:r>
    </w:p>
    <w:p w:rsidR="00D92C6E" w:rsidRPr="001D7D9E" w:rsidRDefault="00D92C6E" w:rsidP="001D7D9E">
      <w:pPr>
        <w:numPr>
          <w:ilvl w:val="0"/>
          <w:numId w:val="8"/>
        </w:numPr>
        <w:tabs>
          <w:tab w:val="left" w:pos="851"/>
        </w:tabs>
        <w:spacing w:after="0" w:line="360" w:lineRule="auto"/>
        <w:ind w:left="0" w:firstLine="567"/>
        <w:jc w:val="both"/>
        <w:rPr>
          <w:rFonts w:ascii="Times New Roman" w:hAnsi="Times New Roman"/>
          <w:sz w:val="28"/>
          <w:szCs w:val="28"/>
        </w:rPr>
      </w:pPr>
      <w:r w:rsidRPr="001D7D9E">
        <w:rPr>
          <w:rFonts w:ascii="Times New Roman" w:hAnsi="Times New Roman"/>
          <w:sz w:val="28"/>
          <w:szCs w:val="28"/>
        </w:rPr>
        <w:t>узагальнення результатів упровадження медіаосвіти в навчально-виховний</w:t>
      </w:r>
      <w:r>
        <w:rPr>
          <w:rFonts w:ascii="Times New Roman" w:hAnsi="Times New Roman"/>
          <w:sz w:val="28"/>
          <w:szCs w:val="28"/>
        </w:rPr>
        <w:t xml:space="preserve"> процес</w:t>
      </w:r>
      <w:r w:rsidRPr="001D7D9E">
        <w:rPr>
          <w:rFonts w:ascii="Times New Roman" w:hAnsi="Times New Roman"/>
          <w:sz w:val="28"/>
          <w:szCs w:val="28"/>
        </w:rPr>
        <w:t>;</w:t>
      </w:r>
    </w:p>
    <w:p w:rsidR="00D92C6E" w:rsidRPr="001D7D9E" w:rsidRDefault="00D92C6E" w:rsidP="001D7D9E">
      <w:pPr>
        <w:numPr>
          <w:ilvl w:val="0"/>
          <w:numId w:val="8"/>
        </w:numPr>
        <w:tabs>
          <w:tab w:val="left" w:pos="851"/>
        </w:tabs>
        <w:spacing w:after="0" w:line="360" w:lineRule="auto"/>
        <w:ind w:left="0" w:firstLine="567"/>
        <w:jc w:val="both"/>
        <w:rPr>
          <w:rFonts w:ascii="Times New Roman" w:hAnsi="Times New Roman"/>
          <w:sz w:val="28"/>
          <w:szCs w:val="28"/>
        </w:rPr>
      </w:pPr>
      <w:r w:rsidRPr="001D7D9E">
        <w:rPr>
          <w:rFonts w:ascii="Times New Roman" w:hAnsi="Times New Roman"/>
          <w:sz w:val="28"/>
          <w:szCs w:val="28"/>
        </w:rPr>
        <w:t>узагальнення ефективного досвіду роботи із питань формування медіакультури особистості та впровадження медіаосвіти в навчально-виховний процес;</w:t>
      </w:r>
    </w:p>
    <w:p w:rsidR="00D92C6E" w:rsidRPr="001D7D9E" w:rsidRDefault="00D92C6E" w:rsidP="001D7D9E">
      <w:pPr>
        <w:numPr>
          <w:ilvl w:val="0"/>
          <w:numId w:val="8"/>
        </w:numPr>
        <w:tabs>
          <w:tab w:val="left" w:pos="851"/>
        </w:tabs>
        <w:spacing w:after="0" w:line="360" w:lineRule="auto"/>
        <w:ind w:left="0" w:firstLine="567"/>
        <w:jc w:val="both"/>
        <w:rPr>
          <w:rFonts w:ascii="Times New Roman" w:hAnsi="Times New Roman"/>
          <w:sz w:val="28"/>
          <w:szCs w:val="28"/>
        </w:rPr>
      </w:pPr>
      <w:r w:rsidRPr="001D7D9E">
        <w:rPr>
          <w:rFonts w:ascii="Times New Roman" w:hAnsi="Times New Roman"/>
          <w:sz w:val="28"/>
          <w:szCs w:val="28"/>
        </w:rPr>
        <w:t>узагальнення результатів моніторингу ефективності впровадження медіаосвіти;</w:t>
      </w:r>
    </w:p>
    <w:p w:rsidR="00D92C6E" w:rsidRPr="001D7D9E" w:rsidRDefault="00D92C6E" w:rsidP="001D7D9E">
      <w:pPr>
        <w:numPr>
          <w:ilvl w:val="0"/>
          <w:numId w:val="8"/>
        </w:numPr>
        <w:tabs>
          <w:tab w:val="left" w:pos="851"/>
        </w:tabs>
        <w:spacing w:after="0" w:line="360" w:lineRule="auto"/>
        <w:ind w:left="0" w:firstLine="567"/>
        <w:jc w:val="both"/>
        <w:rPr>
          <w:rFonts w:ascii="Times New Roman" w:hAnsi="Times New Roman"/>
          <w:sz w:val="28"/>
          <w:szCs w:val="28"/>
        </w:rPr>
      </w:pPr>
      <w:r w:rsidRPr="001D7D9E">
        <w:rPr>
          <w:rFonts w:ascii="Times New Roman" w:hAnsi="Times New Roman"/>
          <w:sz w:val="28"/>
          <w:szCs w:val="28"/>
        </w:rPr>
        <w:t>розробка методичних рекомендацій для медіапедагогів щодо формування медіакультури в дітей;</w:t>
      </w:r>
    </w:p>
    <w:p w:rsidR="00D92C6E" w:rsidRPr="001D7D9E" w:rsidRDefault="00D92C6E" w:rsidP="001D7D9E">
      <w:pPr>
        <w:spacing w:line="360" w:lineRule="auto"/>
        <w:ind w:firstLine="709"/>
        <w:jc w:val="both"/>
        <w:rPr>
          <w:rFonts w:ascii="Times New Roman" w:hAnsi="Times New Roman"/>
          <w:sz w:val="28"/>
          <w:szCs w:val="28"/>
          <w:lang w:val="uk-UA"/>
        </w:rPr>
      </w:pPr>
      <w:r w:rsidRPr="001D7D9E">
        <w:rPr>
          <w:rFonts w:ascii="Times New Roman" w:hAnsi="Times New Roman"/>
          <w:sz w:val="28"/>
          <w:szCs w:val="28"/>
        </w:rPr>
        <w:t>проведення науково-практичної конференції з проблем медіаосвіти.</w:t>
      </w:r>
    </w:p>
    <w:p w:rsidR="00D92C6E" w:rsidRDefault="00D92C6E" w:rsidP="00BB1699">
      <w:pPr>
        <w:spacing w:after="0" w:line="360" w:lineRule="auto"/>
        <w:rPr>
          <w:rFonts w:ascii="Times New Roman" w:hAnsi="Times New Roman"/>
          <w:b/>
          <w:i/>
          <w:color w:val="000000"/>
          <w:spacing w:val="-10"/>
          <w:sz w:val="28"/>
          <w:szCs w:val="28"/>
          <w:lang w:val="uk-UA"/>
        </w:rPr>
      </w:pPr>
    </w:p>
    <w:p w:rsidR="00D92C6E" w:rsidRDefault="00D92C6E" w:rsidP="00BB1699">
      <w:pPr>
        <w:spacing w:after="0" w:line="360" w:lineRule="auto"/>
        <w:rPr>
          <w:rFonts w:ascii="Times New Roman" w:hAnsi="Times New Roman"/>
          <w:b/>
          <w:i/>
          <w:color w:val="000000"/>
          <w:spacing w:val="-10"/>
          <w:sz w:val="28"/>
          <w:szCs w:val="28"/>
          <w:lang w:val="uk-UA"/>
        </w:rPr>
      </w:pPr>
    </w:p>
    <w:p w:rsidR="00D92C6E" w:rsidRDefault="00D92C6E" w:rsidP="00BB1699">
      <w:pPr>
        <w:spacing w:after="0" w:line="360" w:lineRule="auto"/>
        <w:rPr>
          <w:rFonts w:ascii="Times New Roman" w:hAnsi="Times New Roman"/>
          <w:b/>
          <w:i/>
          <w:color w:val="000000"/>
          <w:spacing w:val="-10"/>
          <w:sz w:val="28"/>
          <w:szCs w:val="28"/>
          <w:lang w:val="uk-UA"/>
        </w:rPr>
      </w:pPr>
    </w:p>
    <w:p w:rsidR="00D92C6E" w:rsidRDefault="00D92C6E" w:rsidP="004871E1">
      <w:pPr>
        <w:shd w:val="clear" w:color="auto" w:fill="FFFFFF"/>
        <w:spacing w:after="0"/>
        <w:jc w:val="center"/>
        <w:rPr>
          <w:rFonts w:ascii="Times New Roman" w:hAnsi="Times New Roman"/>
          <w:b/>
          <w:i/>
          <w:color w:val="000000"/>
          <w:spacing w:val="-10"/>
          <w:sz w:val="28"/>
          <w:szCs w:val="28"/>
          <w:lang w:val="uk-UA"/>
        </w:rPr>
      </w:pPr>
    </w:p>
    <w:p w:rsidR="00D92C6E" w:rsidRDefault="00D92C6E" w:rsidP="004871E1">
      <w:pPr>
        <w:shd w:val="clear" w:color="auto" w:fill="FFFFFF"/>
        <w:spacing w:after="0"/>
        <w:jc w:val="center"/>
        <w:rPr>
          <w:rFonts w:ascii="Times New Roman" w:hAnsi="Times New Roman"/>
          <w:b/>
          <w:i/>
          <w:color w:val="000000"/>
          <w:spacing w:val="-10"/>
          <w:sz w:val="28"/>
          <w:szCs w:val="28"/>
          <w:lang w:val="uk-UA"/>
        </w:rPr>
      </w:pPr>
    </w:p>
    <w:p w:rsidR="00D92C6E" w:rsidRPr="00AB7E8F" w:rsidRDefault="00D92C6E" w:rsidP="004871E1">
      <w:pPr>
        <w:shd w:val="clear" w:color="auto" w:fill="FFFFFF"/>
        <w:spacing w:after="0"/>
        <w:jc w:val="center"/>
        <w:rPr>
          <w:rFonts w:ascii="Times New Roman" w:hAnsi="Times New Roman"/>
          <w:sz w:val="36"/>
          <w:szCs w:val="36"/>
          <w:lang w:val="uk-UA"/>
        </w:rPr>
      </w:pPr>
      <w:r w:rsidRPr="00AB7E8F">
        <w:rPr>
          <w:rFonts w:ascii="Times New Roman" w:hAnsi="Times New Roman"/>
          <w:b/>
          <w:i/>
          <w:sz w:val="36"/>
          <w:szCs w:val="36"/>
          <w:lang w:val="uk-UA"/>
        </w:rPr>
        <w:t>ІІІ. Реалізація дослідно-експериментальної роботи</w:t>
      </w:r>
    </w:p>
    <w:p w:rsidR="00D92C6E" w:rsidRPr="00AB7E8F" w:rsidRDefault="00D92C6E" w:rsidP="002954D3">
      <w:pPr>
        <w:spacing w:after="0"/>
        <w:jc w:val="center"/>
        <w:rPr>
          <w:rFonts w:ascii="Times New Roman" w:hAnsi="Times New Roman"/>
          <w:b/>
          <w:i/>
          <w:sz w:val="36"/>
          <w:szCs w:val="36"/>
          <w:lang w:val="uk-UA"/>
        </w:rPr>
      </w:pPr>
      <w:r w:rsidRPr="00AB7E8F">
        <w:rPr>
          <w:rFonts w:ascii="Times New Roman" w:hAnsi="Times New Roman"/>
          <w:b/>
          <w:i/>
          <w:sz w:val="36"/>
          <w:szCs w:val="36"/>
          <w:lang w:val="uk-UA"/>
        </w:rPr>
        <w:t xml:space="preserve">«Науково-методичні засади впровадження медіаосвіти </w:t>
      </w:r>
    </w:p>
    <w:p w:rsidR="00D92C6E" w:rsidRPr="00AB7E8F" w:rsidRDefault="00D92C6E" w:rsidP="002954D3">
      <w:pPr>
        <w:spacing w:after="0"/>
        <w:jc w:val="center"/>
        <w:rPr>
          <w:rFonts w:ascii="Times New Roman" w:hAnsi="Times New Roman"/>
          <w:b/>
          <w:i/>
          <w:sz w:val="36"/>
          <w:szCs w:val="36"/>
          <w:lang w:val="uk-UA"/>
        </w:rPr>
      </w:pPr>
      <w:r w:rsidRPr="00AB7E8F">
        <w:rPr>
          <w:rFonts w:ascii="Times New Roman" w:hAnsi="Times New Roman"/>
          <w:b/>
          <w:i/>
          <w:sz w:val="36"/>
          <w:szCs w:val="36"/>
          <w:lang w:val="uk-UA"/>
        </w:rPr>
        <w:t xml:space="preserve">в систему роботи навчальних закладів Харківської області» </w:t>
      </w:r>
    </w:p>
    <w:p w:rsidR="00D92C6E" w:rsidRPr="00AB7E8F" w:rsidRDefault="00D92C6E" w:rsidP="002954D3">
      <w:pPr>
        <w:spacing w:after="0"/>
        <w:jc w:val="center"/>
        <w:rPr>
          <w:rFonts w:ascii="Times New Roman" w:hAnsi="Times New Roman"/>
          <w:b/>
          <w:i/>
          <w:sz w:val="36"/>
          <w:szCs w:val="36"/>
          <w:lang w:val="uk-UA"/>
        </w:rPr>
      </w:pPr>
      <w:r w:rsidRPr="00AB7E8F">
        <w:rPr>
          <w:rFonts w:ascii="Times New Roman" w:hAnsi="Times New Roman"/>
          <w:b/>
          <w:i/>
          <w:sz w:val="36"/>
          <w:szCs w:val="36"/>
          <w:lang w:val="uk-UA"/>
        </w:rPr>
        <w:t>(2013-2018)</w:t>
      </w:r>
    </w:p>
    <w:p w:rsidR="00D92C6E" w:rsidRPr="00556F5C" w:rsidRDefault="00D92C6E" w:rsidP="00556F5C">
      <w:pPr>
        <w:spacing w:after="0"/>
        <w:jc w:val="center"/>
        <w:rPr>
          <w:rFonts w:ascii="Times New Roman" w:hAnsi="Times New Roman"/>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
        <w:gridCol w:w="3969"/>
        <w:gridCol w:w="1701"/>
        <w:gridCol w:w="3828"/>
      </w:tblGrid>
      <w:tr w:rsidR="00D92C6E" w:rsidRPr="008963EF" w:rsidTr="002865AC">
        <w:tc>
          <w:tcPr>
            <w:tcW w:w="540" w:type="dxa"/>
          </w:tcPr>
          <w:p w:rsidR="00D92C6E" w:rsidRPr="008963EF" w:rsidRDefault="00D92C6E" w:rsidP="00556F5C">
            <w:pPr>
              <w:spacing w:after="0"/>
              <w:jc w:val="center"/>
              <w:rPr>
                <w:rFonts w:ascii="Times New Roman" w:hAnsi="Times New Roman"/>
                <w:b/>
                <w:sz w:val="28"/>
                <w:szCs w:val="28"/>
                <w:lang w:val="uk-UA"/>
              </w:rPr>
            </w:pPr>
            <w:r w:rsidRPr="008963EF">
              <w:rPr>
                <w:rFonts w:ascii="Times New Roman" w:hAnsi="Times New Roman"/>
                <w:b/>
                <w:sz w:val="28"/>
                <w:szCs w:val="28"/>
                <w:lang w:val="uk-UA"/>
              </w:rPr>
              <w:t>№ з/п</w:t>
            </w:r>
          </w:p>
        </w:tc>
        <w:tc>
          <w:tcPr>
            <w:tcW w:w="3996" w:type="dxa"/>
            <w:gridSpan w:val="2"/>
          </w:tcPr>
          <w:p w:rsidR="00D92C6E" w:rsidRPr="008963EF" w:rsidRDefault="00D92C6E" w:rsidP="00556F5C">
            <w:pPr>
              <w:spacing w:after="0"/>
              <w:jc w:val="center"/>
              <w:rPr>
                <w:rFonts w:ascii="Times New Roman" w:hAnsi="Times New Roman"/>
                <w:b/>
                <w:sz w:val="28"/>
                <w:szCs w:val="28"/>
                <w:lang w:val="uk-UA"/>
              </w:rPr>
            </w:pPr>
            <w:r w:rsidRPr="008963EF">
              <w:rPr>
                <w:rFonts w:ascii="Times New Roman" w:hAnsi="Times New Roman"/>
                <w:b/>
                <w:sz w:val="28"/>
                <w:szCs w:val="28"/>
                <w:lang w:val="uk-UA"/>
              </w:rPr>
              <w:t>Заходи</w:t>
            </w:r>
          </w:p>
        </w:tc>
        <w:tc>
          <w:tcPr>
            <w:tcW w:w="1701" w:type="dxa"/>
          </w:tcPr>
          <w:p w:rsidR="00D92C6E" w:rsidRPr="008963EF" w:rsidRDefault="00D92C6E" w:rsidP="00556F5C">
            <w:pPr>
              <w:spacing w:after="0"/>
              <w:jc w:val="center"/>
              <w:rPr>
                <w:rFonts w:ascii="Times New Roman" w:hAnsi="Times New Roman"/>
                <w:b/>
                <w:sz w:val="28"/>
                <w:szCs w:val="28"/>
                <w:lang w:val="uk-UA"/>
              </w:rPr>
            </w:pPr>
            <w:r w:rsidRPr="008963EF">
              <w:rPr>
                <w:rFonts w:ascii="Times New Roman" w:hAnsi="Times New Roman"/>
                <w:b/>
                <w:sz w:val="28"/>
                <w:szCs w:val="28"/>
                <w:lang w:val="uk-UA"/>
              </w:rPr>
              <w:t>Термін виконання</w:t>
            </w:r>
          </w:p>
        </w:tc>
        <w:tc>
          <w:tcPr>
            <w:tcW w:w="3828" w:type="dxa"/>
          </w:tcPr>
          <w:p w:rsidR="00D92C6E" w:rsidRPr="008963EF" w:rsidRDefault="00D92C6E" w:rsidP="00556F5C">
            <w:pPr>
              <w:spacing w:after="0"/>
              <w:jc w:val="center"/>
              <w:rPr>
                <w:rFonts w:ascii="Times New Roman" w:hAnsi="Times New Roman"/>
                <w:b/>
                <w:sz w:val="28"/>
                <w:szCs w:val="28"/>
                <w:lang w:val="uk-UA"/>
              </w:rPr>
            </w:pPr>
            <w:r w:rsidRPr="008963EF">
              <w:rPr>
                <w:rFonts w:ascii="Times New Roman" w:hAnsi="Times New Roman"/>
                <w:b/>
                <w:sz w:val="28"/>
                <w:szCs w:val="28"/>
                <w:lang w:val="uk-UA"/>
              </w:rPr>
              <w:t>Очікувані результати</w:t>
            </w:r>
          </w:p>
        </w:tc>
      </w:tr>
      <w:tr w:rsidR="00D92C6E" w:rsidRPr="008963EF" w:rsidTr="00556F5C">
        <w:tc>
          <w:tcPr>
            <w:tcW w:w="10065" w:type="dxa"/>
            <w:gridSpan w:val="5"/>
          </w:tcPr>
          <w:p w:rsidR="00D92C6E" w:rsidRPr="008963EF" w:rsidRDefault="00D92C6E" w:rsidP="00556F5C">
            <w:pPr>
              <w:spacing w:after="0"/>
              <w:jc w:val="center"/>
              <w:rPr>
                <w:rFonts w:ascii="Times New Roman" w:hAnsi="Times New Roman"/>
                <w:b/>
                <w:sz w:val="28"/>
                <w:szCs w:val="28"/>
                <w:lang w:val="uk-UA"/>
              </w:rPr>
            </w:pPr>
            <w:r w:rsidRPr="008963EF">
              <w:rPr>
                <w:rFonts w:ascii="Times New Roman" w:hAnsi="Times New Roman"/>
                <w:b/>
                <w:bCs/>
                <w:iCs/>
                <w:sz w:val="28"/>
                <w:szCs w:val="28"/>
                <w:lang w:val="uk-UA"/>
              </w:rPr>
              <w:t>І. Підготовчий етап (вересень 2013 року – серпень 2014 року)</w:t>
            </w:r>
          </w:p>
        </w:tc>
      </w:tr>
      <w:tr w:rsidR="00D92C6E" w:rsidRPr="008963EF" w:rsidTr="00564C4C">
        <w:tc>
          <w:tcPr>
            <w:tcW w:w="567" w:type="dxa"/>
            <w:gridSpan w:val="2"/>
          </w:tcPr>
          <w:p w:rsidR="00D92C6E" w:rsidRPr="008963EF" w:rsidRDefault="00D92C6E" w:rsidP="00564C4C">
            <w:pPr>
              <w:spacing w:after="0"/>
              <w:ind w:left="-108"/>
              <w:jc w:val="center"/>
              <w:rPr>
                <w:rFonts w:ascii="Times New Roman" w:hAnsi="Times New Roman"/>
                <w:sz w:val="28"/>
                <w:szCs w:val="28"/>
                <w:lang w:val="uk-UA"/>
              </w:rPr>
            </w:pPr>
            <w:r w:rsidRPr="008963EF">
              <w:rPr>
                <w:rFonts w:ascii="Times New Roman" w:hAnsi="Times New Roman"/>
                <w:sz w:val="28"/>
                <w:szCs w:val="28"/>
                <w:lang w:val="uk-UA"/>
              </w:rPr>
              <w:t>1.</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Аналіз наукових і науково-практичних педагогічних і психологічних літературних джерел із питань медіаосвіти з метою побудови спільного для всіх учасників експерименту кластеру знань</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Протягом 2013-2014 навчального року</w:t>
            </w:r>
          </w:p>
        </w:tc>
        <w:tc>
          <w:tcPr>
            <w:tcW w:w="3828" w:type="dxa"/>
            <w:tcMar>
              <w:left w:w="57" w:type="dxa"/>
              <w:right w:w="57" w:type="dxa"/>
            </w:tcMar>
          </w:tcPr>
          <w:p w:rsidR="00D92C6E" w:rsidRPr="008963EF" w:rsidRDefault="00D92C6E" w:rsidP="002865AC">
            <w:pPr>
              <w:spacing w:after="0"/>
              <w:jc w:val="both"/>
              <w:rPr>
                <w:rFonts w:ascii="Times New Roman" w:hAnsi="Times New Roman"/>
                <w:b/>
                <w:sz w:val="28"/>
                <w:szCs w:val="28"/>
                <w:lang w:val="uk-UA"/>
              </w:rPr>
            </w:pPr>
            <w:r w:rsidRPr="008963EF">
              <w:rPr>
                <w:rFonts w:ascii="Times New Roman" w:hAnsi="Times New Roman"/>
                <w:sz w:val="28"/>
                <w:szCs w:val="28"/>
                <w:lang w:val="uk-UA"/>
              </w:rPr>
              <w:t>Побудова спільного для всіх учасників експерименту кластеру знань із медіаосвіти</w:t>
            </w:r>
          </w:p>
        </w:tc>
      </w:tr>
      <w:tr w:rsidR="00D92C6E" w:rsidRPr="008963EF" w:rsidTr="00564C4C">
        <w:tc>
          <w:tcPr>
            <w:tcW w:w="567" w:type="dxa"/>
            <w:gridSpan w:val="2"/>
          </w:tcPr>
          <w:p w:rsidR="00D92C6E" w:rsidRPr="008963EF" w:rsidRDefault="00D92C6E" w:rsidP="00564C4C">
            <w:pPr>
              <w:spacing w:after="0"/>
              <w:ind w:left="-108"/>
              <w:jc w:val="center"/>
              <w:rPr>
                <w:rFonts w:ascii="Times New Roman" w:hAnsi="Times New Roman"/>
                <w:sz w:val="28"/>
                <w:szCs w:val="28"/>
                <w:lang w:val="uk-UA"/>
              </w:rPr>
            </w:pPr>
            <w:r w:rsidRPr="008963EF">
              <w:rPr>
                <w:rFonts w:ascii="Times New Roman" w:hAnsi="Times New Roman"/>
                <w:sz w:val="28"/>
                <w:szCs w:val="28"/>
                <w:lang w:val="uk-UA"/>
              </w:rPr>
              <w:t>5.</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Формування складу творчих груп учителів-дослідників для участі в організації та проведенні дослідно-експериментальної роботи</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Вересень – жовтень</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2013 року</w:t>
            </w:r>
          </w:p>
        </w:tc>
        <w:tc>
          <w:tcPr>
            <w:tcW w:w="3828" w:type="dxa"/>
            <w:tcMar>
              <w:left w:w="57" w:type="dxa"/>
              <w:right w:w="57" w:type="dxa"/>
            </w:tcMar>
          </w:tcPr>
          <w:p w:rsidR="00D92C6E" w:rsidRPr="008963EF" w:rsidRDefault="00D92C6E" w:rsidP="002865AC">
            <w:pPr>
              <w:spacing w:after="0"/>
              <w:jc w:val="both"/>
              <w:rPr>
                <w:rFonts w:ascii="Times New Roman" w:hAnsi="Times New Roman"/>
                <w:b/>
                <w:sz w:val="28"/>
                <w:szCs w:val="28"/>
                <w:lang w:val="uk-UA"/>
              </w:rPr>
            </w:pPr>
            <w:r w:rsidRPr="008963EF">
              <w:rPr>
                <w:rFonts w:ascii="Times New Roman" w:hAnsi="Times New Roman"/>
                <w:sz w:val="28"/>
                <w:szCs w:val="28"/>
                <w:lang w:val="uk-UA"/>
              </w:rPr>
              <w:t xml:space="preserve">Створення творчоъ групи вчителів-дослідників </w:t>
            </w:r>
          </w:p>
        </w:tc>
      </w:tr>
      <w:tr w:rsidR="00D92C6E" w:rsidRPr="008963EF" w:rsidTr="00564C4C">
        <w:trPr>
          <w:trHeight w:val="1145"/>
        </w:trPr>
        <w:tc>
          <w:tcPr>
            <w:tcW w:w="567" w:type="dxa"/>
            <w:gridSpan w:val="2"/>
          </w:tcPr>
          <w:p w:rsidR="00D92C6E" w:rsidRPr="008963EF" w:rsidRDefault="00D92C6E" w:rsidP="00564C4C">
            <w:pPr>
              <w:spacing w:after="0"/>
              <w:ind w:left="-108"/>
              <w:jc w:val="center"/>
              <w:rPr>
                <w:rFonts w:ascii="Times New Roman" w:hAnsi="Times New Roman"/>
                <w:sz w:val="28"/>
                <w:szCs w:val="28"/>
                <w:lang w:val="uk-UA"/>
              </w:rPr>
            </w:pPr>
            <w:r w:rsidRPr="008963EF">
              <w:rPr>
                <w:rFonts w:ascii="Times New Roman" w:hAnsi="Times New Roman"/>
                <w:sz w:val="28"/>
                <w:szCs w:val="28"/>
                <w:lang w:val="uk-UA"/>
              </w:rPr>
              <w:t>6.</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Визначення стратегії підготовки педагогічного колективу і батьків </w:t>
            </w:r>
            <w:r w:rsidRPr="008963EF">
              <w:rPr>
                <w:rFonts w:ascii="Times New Roman" w:hAnsi="Times New Roman"/>
                <w:sz w:val="28"/>
                <w:szCs w:val="28"/>
                <w:lang w:val="uk-UA"/>
              </w:rPr>
              <w:br/>
              <w:t>до впровадження медіаосвітніх інновацій</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Вересень – грудень</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2013 року</w:t>
            </w:r>
          </w:p>
        </w:tc>
        <w:tc>
          <w:tcPr>
            <w:tcW w:w="3828" w:type="dxa"/>
            <w:tcMar>
              <w:left w:w="57" w:type="dxa"/>
              <w:right w:w="57" w:type="dxa"/>
            </w:tcMar>
          </w:tcPr>
          <w:p w:rsidR="00D92C6E" w:rsidRPr="008963EF" w:rsidRDefault="00D92C6E" w:rsidP="002865AC">
            <w:pPr>
              <w:spacing w:after="0"/>
              <w:jc w:val="both"/>
              <w:rPr>
                <w:rFonts w:ascii="Times New Roman" w:hAnsi="Times New Roman"/>
                <w:b/>
                <w:sz w:val="28"/>
                <w:szCs w:val="28"/>
                <w:lang w:val="uk-UA"/>
              </w:rPr>
            </w:pPr>
            <w:r w:rsidRPr="008963EF">
              <w:rPr>
                <w:rFonts w:ascii="Times New Roman" w:hAnsi="Times New Roman"/>
                <w:sz w:val="28"/>
                <w:szCs w:val="28"/>
                <w:lang w:val="uk-UA"/>
              </w:rPr>
              <w:t>Стратегія підготовки педагогічного колективу і батьків до впровадження медіаосвітніх інновацій</w:t>
            </w:r>
          </w:p>
        </w:tc>
      </w:tr>
      <w:tr w:rsidR="00D92C6E" w:rsidRPr="008963EF" w:rsidTr="00564C4C">
        <w:tc>
          <w:tcPr>
            <w:tcW w:w="567" w:type="dxa"/>
            <w:gridSpan w:val="2"/>
          </w:tcPr>
          <w:p w:rsidR="00D92C6E" w:rsidRPr="008963EF" w:rsidRDefault="00D92C6E" w:rsidP="00564C4C">
            <w:pPr>
              <w:spacing w:after="0"/>
              <w:ind w:left="-108"/>
              <w:jc w:val="center"/>
              <w:rPr>
                <w:rFonts w:ascii="Times New Roman" w:hAnsi="Times New Roman"/>
                <w:sz w:val="28"/>
                <w:szCs w:val="28"/>
                <w:lang w:val="uk-UA"/>
              </w:rPr>
            </w:pPr>
            <w:r w:rsidRPr="008963EF">
              <w:rPr>
                <w:rFonts w:ascii="Times New Roman" w:hAnsi="Times New Roman"/>
                <w:sz w:val="28"/>
                <w:szCs w:val="28"/>
                <w:lang w:val="uk-UA"/>
              </w:rPr>
              <w:t>7.</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Визначення видів діяльності щодо формування та розвитку медіакультури дітей і молоді</w:t>
            </w:r>
          </w:p>
          <w:p w:rsidR="00D92C6E" w:rsidRPr="008963EF" w:rsidRDefault="00D92C6E" w:rsidP="002865AC">
            <w:pPr>
              <w:spacing w:after="0"/>
              <w:jc w:val="both"/>
              <w:rPr>
                <w:rFonts w:ascii="Times New Roman" w:hAnsi="Times New Roman"/>
                <w:sz w:val="28"/>
                <w:szCs w:val="28"/>
                <w:lang w:val="uk-UA"/>
              </w:rPr>
            </w:pP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Протягом 2013-2014 навчального року </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Види діяльності щодо формування та розвитку медіакультури дітей і молоді</w:t>
            </w:r>
          </w:p>
        </w:tc>
      </w:tr>
      <w:tr w:rsidR="00D92C6E" w:rsidRPr="008963EF" w:rsidTr="00564C4C">
        <w:tc>
          <w:tcPr>
            <w:tcW w:w="567" w:type="dxa"/>
            <w:gridSpan w:val="2"/>
          </w:tcPr>
          <w:p w:rsidR="00D92C6E" w:rsidRPr="008963EF" w:rsidRDefault="00D92C6E" w:rsidP="00564C4C">
            <w:pPr>
              <w:spacing w:after="0"/>
              <w:ind w:left="-108"/>
              <w:jc w:val="center"/>
              <w:rPr>
                <w:rFonts w:ascii="Times New Roman" w:hAnsi="Times New Roman"/>
                <w:sz w:val="28"/>
                <w:szCs w:val="28"/>
                <w:lang w:val="uk-UA"/>
              </w:rPr>
            </w:pPr>
            <w:r w:rsidRPr="008963EF">
              <w:rPr>
                <w:rFonts w:ascii="Times New Roman" w:hAnsi="Times New Roman"/>
                <w:sz w:val="28"/>
                <w:szCs w:val="28"/>
                <w:lang w:val="uk-UA"/>
              </w:rPr>
              <w:t>8.</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Визначення видів діяльності щодо  формування та розвитку медіакультури педагогічних працівників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Протягом 2013-2014 навчального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Види діяльності </w:t>
            </w:r>
            <w:r w:rsidRPr="008963EF">
              <w:rPr>
                <w:rFonts w:ascii="Times New Roman" w:hAnsi="Times New Roman"/>
                <w:sz w:val="28"/>
                <w:szCs w:val="28"/>
                <w:lang w:val="uk-UA"/>
              </w:rPr>
              <w:br/>
              <w:t xml:space="preserve">щодо  формування та розвитку медіакультури педагогічних працівників </w:t>
            </w:r>
          </w:p>
        </w:tc>
      </w:tr>
      <w:tr w:rsidR="00D92C6E" w:rsidRPr="008963EF" w:rsidTr="00564C4C">
        <w:tc>
          <w:tcPr>
            <w:tcW w:w="567" w:type="dxa"/>
            <w:gridSpan w:val="2"/>
          </w:tcPr>
          <w:p w:rsidR="00D92C6E" w:rsidRPr="008963EF" w:rsidRDefault="00D92C6E" w:rsidP="00564C4C">
            <w:pPr>
              <w:spacing w:after="0"/>
              <w:ind w:left="-108"/>
              <w:jc w:val="center"/>
              <w:rPr>
                <w:rFonts w:ascii="Times New Roman" w:hAnsi="Times New Roman"/>
                <w:sz w:val="28"/>
                <w:szCs w:val="28"/>
                <w:lang w:val="uk-UA"/>
              </w:rPr>
            </w:pPr>
            <w:r w:rsidRPr="008963EF">
              <w:rPr>
                <w:rFonts w:ascii="Times New Roman" w:hAnsi="Times New Roman"/>
                <w:sz w:val="28"/>
                <w:szCs w:val="28"/>
                <w:lang w:val="uk-UA"/>
              </w:rPr>
              <w:t>9.</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Розроблення критеріїв готовності всіх суб’єктів навчально-виховного процесу до впровадження медіаосвітніх інновацій</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Протягом 2013-2014 навчального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Діагностичні методики для  дослідно-експериментальної роботи</w:t>
            </w:r>
          </w:p>
        </w:tc>
      </w:tr>
      <w:tr w:rsidR="00D92C6E" w:rsidRPr="008963EF" w:rsidTr="00564C4C">
        <w:tc>
          <w:tcPr>
            <w:tcW w:w="567" w:type="dxa"/>
            <w:gridSpan w:val="2"/>
          </w:tcPr>
          <w:p w:rsidR="00D92C6E" w:rsidRPr="008963EF" w:rsidRDefault="00D92C6E" w:rsidP="00564C4C">
            <w:pPr>
              <w:spacing w:after="0"/>
              <w:ind w:left="-108"/>
              <w:jc w:val="center"/>
              <w:rPr>
                <w:rFonts w:ascii="Times New Roman" w:hAnsi="Times New Roman"/>
                <w:sz w:val="28"/>
                <w:szCs w:val="28"/>
                <w:lang w:val="uk-UA"/>
              </w:rPr>
            </w:pPr>
            <w:r w:rsidRPr="008963EF">
              <w:rPr>
                <w:rFonts w:ascii="Times New Roman" w:hAnsi="Times New Roman"/>
                <w:sz w:val="28"/>
                <w:szCs w:val="28"/>
                <w:lang w:val="uk-UA"/>
              </w:rPr>
              <w:t>10.</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Проведення установчого семінару-практикуму для педагогічного колективу гімназії з метою їх ознайомлення  з   особливостя</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ми технології впровадження медіаосвіти в навчально-виховний процес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Жовтень 2013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Первинна підготовка педагогічного колективу гімназії до здійснення дослідно-експериментальної роботи</w:t>
            </w:r>
          </w:p>
        </w:tc>
      </w:tr>
      <w:tr w:rsidR="00D92C6E" w:rsidRPr="008963EF" w:rsidTr="00556F5C">
        <w:tc>
          <w:tcPr>
            <w:tcW w:w="10065" w:type="dxa"/>
            <w:gridSpan w:val="5"/>
            <w:tcMar>
              <w:left w:w="57" w:type="dxa"/>
              <w:right w:w="57" w:type="dxa"/>
            </w:tcMar>
          </w:tcPr>
          <w:p w:rsidR="00D92C6E" w:rsidRPr="008963EF" w:rsidRDefault="00D92C6E" w:rsidP="002865AC">
            <w:pPr>
              <w:spacing w:after="0"/>
              <w:jc w:val="center"/>
              <w:rPr>
                <w:rFonts w:ascii="Times New Roman" w:hAnsi="Times New Roman"/>
                <w:b/>
                <w:bCs/>
                <w:iCs/>
                <w:sz w:val="28"/>
                <w:szCs w:val="28"/>
                <w:lang w:val="uk-UA"/>
              </w:rPr>
            </w:pPr>
            <w:r w:rsidRPr="008963EF">
              <w:rPr>
                <w:rFonts w:ascii="Times New Roman" w:hAnsi="Times New Roman"/>
                <w:b/>
                <w:bCs/>
                <w:iCs/>
                <w:sz w:val="28"/>
                <w:szCs w:val="28"/>
                <w:lang w:val="uk-UA"/>
              </w:rPr>
              <w:t xml:space="preserve">ІІ. Концептуально-діагностичний етап </w:t>
            </w:r>
          </w:p>
          <w:p w:rsidR="00D92C6E" w:rsidRPr="008963EF" w:rsidRDefault="00D92C6E" w:rsidP="002865AC">
            <w:pPr>
              <w:spacing w:after="0"/>
              <w:jc w:val="center"/>
              <w:rPr>
                <w:rFonts w:ascii="Times New Roman" w:hAnsi="Times New Roman"/>
                <w:b/>
                <w:sz w:val="28"/>
                <w:szCs w:val="28"/>
                <w:lang w:val="uk-UA"/>
              </w:rPr>
            </w:pPr>
            <w:r w:rsidRPr="008963EF">
              <w:rPr>
                <w:rFonts w:ascii="Times New Roman" w:hAnsi="Times New Roman"/>
                <w:b/>
                <w:bCs/>
                <w:iCs/>
                <w:sz w:val="28"/>
                <w:szCs w:val="28"/>
                <w:lang w:val="uk-UA"/>
              </w:rPr>
              <w:t>(вересень 2013 року – серпень 2014 року)</w:t>
            </w:r>
          </w:p>
        </w:tc>
      </w:tr>
      <w:tr w:rsidR="00D92C6E" w:rsidRPr="00307476" w:rsidTr="00564C4C">
        <w:tc>
          <w:tcPr>
            <w:tcW w:w="567" w:type="dxa"/>
            <w:gridSpan w:val="2"/>
          </w:tcPr>
          <w:p w:rsidR="00D92C6E" w:rsidRPr="008963EF" w:rsidRDefault="00D92C6E" w:rsidP="00556F5C">
            <w:pPr>
              <w:spacing w:after="0"/>
              <w:jc w:val="center"/>
              <w:rPr>
                <w:rFonts w:ascii="Times New Roman" w:hAnsi="Times New Roman"/>
                <w:sz w:val="28"/>
                <w:szCs w:val="28"/>
                <w:lang w:val="uk-UA"/>
              </w:rPr>
            </w:pPr>
            <w:r w:rsidRPr="008963EF">
              <w:rPr>
                <w:rFonts w:ascii="Times New Roman" w:hAnsi="Times New Roman"/>
                <w:sz w:val="28"/>
                <w:szCs w:val="28"/>
                <w:lang w:val="uk-UA"/>
              </w:rPr>
              <w:t>1.</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Розроблення критеріїв оцінювання рівня медіа-культури учнів, різних аспектів їхньої  медіа компетентності</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Грудень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2013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Критерії оцінювання рівня медіакультури учнів, різних аспектів їхньої медіа компетентності.</w:t>
            </w:r>
          </w:p>
        </w:tc>
      </w:tr>
      <w:tr w:rsidR="00D92C6E" w:rsidRPr="00307476" w:rsidTr="00564C4C">
        <w:tc>
          <w:tcPr>
            <w:tcW w:w="567" w:type="dxa"/>
            <w:gridSpan w:val="2"/>
          </w:tcPr>
          <w:p w:rsidR="00D92C6E" w:rsidRPr="008963EF" w:rsidRDefault="00D92C6E" w:rsidP="00556F5C">
            <w:pPr>
              <w:spacing w:after="0"/>
              <w:jc w:val="center"/>
              <w:rPr>
                <w:rFonts w:ascii="Times New Roman" w:hAnsi="Times New Roman"/>
                <w:sz w:val="28"/>
                <w:szCs w:val="28"/>
                <w:lang w:val="uk-UA"/>
              </w:rPr>
            </w:pPr>
            <w:r w:rsidRPr="008963EF">
              <w:rPr>
                <w:rFonts w:ascii="Times New Roman" w:hAnsi="Times New Roman"/>
                <w:sz w:val="28"/>
                <w:szCs w:val="28"/>
                <w:lang w:val="uk-UA"/>
              </w:rPr>
              <w:t>2.</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Розроблення критеріїв оцінювання рівня медіа-культури педагогічних працівників, різних аспектів їхньої  медіакомпетентності</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Грудень 2013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Критерії оцінювання рівня медіакультури педагогічних працівників, різних аспектів їхньої  медіакомпетентності.</w:t>
            </w:r>
          </w:p>
        </w:tc>
      </w:tr>
      <w:tr w:rsidR="00D92C6E" w:rsidRPr="008963EF" w:rsidTr="00564C4C">
        <w:tc>
          <w:tcPr>
            <w:tcW w:w="567" w:type="dxa"/>
            <w:gridSpan w:val="2"/>
          </w:tcPr>
          <w:p w:rsidR="00D92C6E" w:rsidRPr="008963EF" w:rsidRDefault="00D92C6E" w:rsidP="00556F5C">
            <w:pPr>
              <w:spacing w:after="0"/>
              <w:jc w:val="center"/>
              <w:rPr>
                <w:rFonts w:ascii="Times New Roman" w:hAnsi="Times New Roman"/>
                <w:sz w:val="28"/>
                <w:szCs w:val="28"/>
                <w:lang w:val="uk-UA"/>
              </w:rPr>
            </w:pPr>
            <w:r w:rsidRPr="008963EF">
              <w:rPr>
                <w:rFonts w:ascii="Times New Roman" w:hAnsi="Times New Roman"/>
                <w:sz w:val="28"/>
                <w:szCs w:val="28"/>
                <w:lang w:val="uk-UA"/>
              </w:rPr>
              <w:t>3.</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Проведення першого етапу діагностики рівня медіа-культури та ставлення педагогічних працівників до впровадження медіаосвітніх інновацій</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Січень – лютий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2014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Коригування методичної роботи з  учителями за підсумками діагностики рівня медіакультури</w:t>
            </w:r>
          </w:p>
        </w:tc>
      </w:tr>
      <w:tr w:rsidR="00D92C6E" w:rsidRPr="008963EF" w:rsidTr="00564C4C">
        <w:tc>
          <w:tcPr>
            <w:tcW w:w="567" w:type="dxa"/>
            <w:gridSpan w:val="2"/>
          </w:tcPr>
          <w:p w:rsidR="00D92C6E" w:rsidRPr="008963EF" w:rsidRDefault="00D92C6E" w:rsidP="00556F5C">
            <w:pPr>
              <w:spacing w:after="0"/>
              <w:jc w:val="center"/>
              <w:rPr>
                <w:rFonts w:ascii="Times New Roman" w:hAnsi="Times New Roman"/>
                <w:sz w:val="28"/>
                <w:szCs w:val="28"/>
                <w:lang w:val="uk-UA"/>
              </w:rPr>
            </w:pPr>
            <w:r w:rsidRPr="008963EF">
              <w:rPr>
                <w:rFonts w:ascii="Times New Roman" w:hAnsi="Times New Roman"/>
                <w:sz w:val="28"/>
                <w:szCs w:val="28"/>
                <w:lang w:val="uk-UA"/>
              </w:rPr>
              <w:t>4.</w:t>
            </w:r>
          </w:p>
        </w:tc>
        <w:tc>
          <w:tcPr>
            <w:tcW w:w="3969" w:type="dxa"/>
            <w:tcMar>
              <w:left w:w="57" w:type="dxa"/>
              <w:right w:w="57" w:type="dxa"/>
            </w:tcMar>
          </w:tcPr>
          <w:p w:rsidR="00D92C6E" w:rsidRPr="008963EF" w:rsidRDefault="00D92C6E" w:rsidP="0014387F">
            <w:pPr>
              <w:spacing w:after="0"/>
              <w:jc w:val="both"/>
              <w:rPr>
                <w:rFonts w:ascii="Times New Roman" w:hAnsi="Times New Roman"/>
                <w:sz w:val="28"/>
                <w:szCs w:val="28"/>
                <w:lang w:val="uk-UA"/>
              </w:rPr>
            </w:pPr>
            <w:r w:rsidRPr="008963EF">
              <w:rPr>
                <w:rFonts w:ascii="Times New Roman" w:hAnsi="Times New Roman"/>
                <w:sz w:val="28"/>
                <w:szCs w:val="28"/>
                <w:lang w:val="uk-UA"/>
              </w:rPr>
              <w:t>Проведення першого етапу діагностики рівня медіа-культури та ставлення учнів до впровадження медіа-освітніх інновацій</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Січень – лютий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2014 року</w:t>
            </w:r>
          </w:p>
        </w:tc>
        <w:tc>
          <w:tcPr>
            <w:tcW w:w="3828" w:type="dxa"/>
            <w:tcMar>
              <w:left w:w="57" w:type="dxa"/>
              <w:right w:w="57" w:type="dxa"/>
            </w:tcMar>
          </w:tcPr>
          <w:p w:rsidR="00D92C6E" w:rsidRPr="008963EF" w:rsidRDefault="00D92C6E" w:rsidP="0014387F">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Коригування методичної роботи з учнями за підсумками діагностики рівня медіакультури  </w:t>
            </w:r>
          </w:p>
        </w:tc>
      </w:tr>
      <w:tr w:rsidR="00D92C6E" w:rsidRPr="008963EF" w:rsidTr="00564C4C">
        <w:tc>
          <w:tcPr>
            <w:tcW w:w="567" w:type="dxa"/>
            <w:gridSpan w:val="2"/>
          </w:tcPr>
          <w:p w:rsidR="00D92C6E" w:rsidRPr="008963EF" w:rsidRDefault="00D92C6E" w:rsidP="00556F5C">
            <w:pPr>
              <w:spacing w:after="0"/>
              <w:jc w:val="center"/>
              <w:rPr>
                <w:rFonts w:ascii="Times New Roman" w:hAnsi="Times New Roman"/>
                <w:sz w:val="28"/>
                <w:szCs w:val="28"/>
                <w:lang w:val="uk-UA"/>
              </w:rPr>
            </w:pPr>
            <w:r w:rsidRPr="008963EF">
              <w:rPr>
                <w:rFonts w:ascii="Times New Roman" w:hAnsi="Times New Roman"/>
                <w:sz w:val="28"/>
                <w:szCs w:val="28"/>
                <w:lang w:val="uk-UA"/>
              </w:rPr>
              <w:t>5.</w:t>
            </w:r>
          </w:p>
        </w:tc>
        <w:tc>
          <w:tcPr>
            <w:tcW w:w="3969" w:type="dxa"/>
            <w:tcMar>
              <w:left w:w="57" w:type="dxa"/>
              <w:right w:w="57" w:type="dxa"/>
            </w:tcMar>
          </w:tcPr>
          <w:p w:rsidR="00D92C6E" w:rsidRPr="008963EF" w:rsidRDefault="00D92C6E" w:rsidP="0014387F">
            <w:pPr>
              <w:spacing w:after="0"/>
              <w:jc w:val="both"/>
              <w:rPr>
                <w:rFonts w:ascii="Times New Roman" w:hAnsi="Times New Roman"/>
                <w:sz w:val="28"/>
                <w:szCs w:val="28"/>
                <w:lang w:val="uk-UA"/>
              </w:rPr>
            </w:pPr>
            <w:r w:rsidRPr="008963EF">
              <w:rPr>
                <w:rFonts w:ascii="Times New Roman" w:hAnsi="Times New Roman"/>
                <w:sz w:val="28"/>
                <w:szCs w:val="28"/>
                <w:lang w:val="uk-UA"/>
              </w:rPr>
              <w:t>Розроблення програм семінарських і практичних занять для класних керівників, учителів-предметників із питань упровадження медіаосвіти</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За окремим графіком</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Програми семінарських і практичних занять для класних керівників, учителів-предметників із питань упровадження медіаосвіти</w:t>
            </w:r>
          </w:p>
        </w:tc>
      </w:tr>
      <w:tr w:rsidR="00D92C6E" w:rsidRPr="008963EF" w:rsidTr="00564C4C">
        <w:tc>
          <w:tcPr>
            <w:tcW w:w="567" w:type="dxa"/>
            <w:gridSpan w:val="2"/>
          </w:tcPr>
          <w:p w:rsidR="00D92C6E" w:rsidRPr="008963EF" w:rsidRDefault="00D92C6E" w:rsidP="00556F5C">
            <w:pPr>
              <w:spacing w:after="0"/>
              <w:jc w:val="center"/>
              <w:rPr>
                <w:rFonts w:ascii="Times New Roman" w:hAnsi="Times New Roman"/>
                <w:sz w:val="28"/>
                <w:szCs w:val="28"/>
                <w:lang w:val="uk-UA"/>
              </w:rPr>
            </w:pPr>
            <w:r w:rsidRPr="008963EF">
              <w:rPr>
                <w:rFonts w:ascii="Times New Roman" w:hAnsi="Times New Roman"/>
                <w:sz w:val="28"/>
                <w:szCs w:val="28"/>
                <w:lang w:val="uk-UA"/>
              </w:rPr>
              <w:t>6.</w:t>
            </w:r>
          </w:p>
        </w:tc>
        <w:tc>
          <w:tcPr>
            <w:tcW w:w="3969" w:type="dxa"/>
            <w:tcMar>
              <w:left w:w="57" w:type="dxa"/>
              <w:right w:w="57" w:type="dxa"/>
            </w:tcMar>
          </w:tcPr>
          <w:p w:rsidR="00D92C6E" w:rsidRPr="008963EF" w:rsidRDefault="00D92C6E" w:rsidP="0014387F">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Проведення анкетування педагогічних працівників і батьків, вивчення сімейної медіакультури з метою виявлення мотиваційної та технологічної готовності дорослих суб’єктів навчально-виховного процесу до впровадження медіаосвіти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Грудень 2013 року – травень 2014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Коригування методичної роботи з педагогічними працівниками та батьками за підсумками анкетування</w:t>
            </w:r>
          </w:p>
        </w:tc>
      </w:tr>
      <w:tr w:rsidR="00D92C6E" w:rsidRPr="00307476" w:rsidTr="00564C4C">
        <w:tc>
          <w:tcPr>
            <w:tcW w:w="567" w:type="dxa"/>
            <w:gridSpan w:val="2"/>
          </w:tcPr>
          <w:p w:rsidR="00D92C6E" w:rsidRPr="008963EF" w:rsidRDefault="00D92C6E" w:rsidP="00556F5C">
            <w:pPr>
              <w:spacing w:after="0"/>
              <w:jc w:val="center"/>
              <w:rPr>
                <w:rFonts w:ascii="Times New Roman" w:hAnsi="Times New Roman"/>
                <w:sz w:val="28"/>
                <w:szCs w:val="28"/>
                <w:lang w:val="uk-UA"/>
              </w:rPr>
            </w:pPr>
            <w:r w:rsidRPr="008963EF">
              <w:rPr>
                <w:rFonts w:ascii="Times New Roman" w:hAnsi="Times New Roman"/>
                <w:sz w:val="28"/>
                <w:szCs w:val="28"/>
                <w:lang w:val="uk-UA"/>
              </w:rPr>
              <w:t>7.</w:t>
            </w: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Створення бази даних електронних ресурсів для інформаційно-комунікаційної підтримки експерименту з упровадження медіаосвіти та поширення кращого педагогічного досвіду</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Постійно</w:t>
            </w:r>
          </w:p>
        </w:tc>
        <w:tc>
          <w:tcPr>
            <w:tcW w:w="3828" w:type="dxa"/>
            <w:tcMar>
              <w:left w:w="57" w:type="dxa"/>
              <w:right w:w="57" w:type="dxa"/>
            </w:tcMar>
          </w:tcPr>
          <w:p w:rsidR="00D92C6E" w:rsidRPr="008963EF" w:rsidRDefault="00D92C6E" w:rsidP="002865AC">
            <w:pPr>
              <w:spacing w:after="0"/>
              <w:jc w:val="both"/>
              <w:rPr>
                <w:rFonts w:ascii="Times New Roman" w:hAnsi="Times New Roman"/>
                <w:b/>
                <w:sz w:val="28"/>
                <w:szCs w:val="28"/>
                <w:lang w:val="uk-UA"/>
              </w:rPr>
            </w:pPr>
            <w:r w:rsidRPr="008963EF">
              <w:rPr>
                <w:rFonts w:ascii="Times New Roman" w:hAnsi="Times New Roman"/>
                <w:sz w:val="28"/>
                <w:szCs w:val="28"/>
                <w:lang w:val="uk-UA"/>
              </w:rPr>
              <w:t>База даних електронних ресурсів для інформаційно-комунікаційної підтримки експерименту з упровадження медіаосвіти та поширення кращого педагогічного досвіду</w:t>
            </w:r>
          </w:p>
        </w:tc>
      </w:tr>
      <w:tr w:rsidR="00D92C6E" w:rsidRPr="008963EF" w:rsidTr="00556F5C">
        <w:tc>
          <w:tcPr>
            <w:tcW w:w="10065" w:type="dxa"/>
            <w:gridSpan w:val="5"/>
            <w:tcMar>
              <w:left w:w="57" w:type="dxa"/>
              <w:right w:w="57" w:type="dxa"/>
            </w:tcMar>
          </w:tcPr>
          <w:p w:rsidR="00D92C6E" w:rsidRPr="008963EF" w:rsidRDefault="00D92C6E" w:rsidP="0014387F">
            <w:pPr>
              <w:spacing w:after="0"/>
              <w:jc w:val="center"/>
              <w:rPr>
                <w:rFonts w:ascii="Times New Roman" w:hAnsi="Times New Roman"/>
                <w:b/>
                <w:sz w:val="28"/>
                <w:szCs w:val="28"/>
                <w:lang w:val="uk-UA"/>
              </w:rPr>
            </w:pPr>
            <w:r w:rsidRPr="008963EF">
              <w:rPr>
                <w:rFonts w:ascii="Times New Roman" w:hAnsi="Times New Roman"/>
                <w:b/>
                <w:bCs/>
                <w:iCs/>
                <w:sz w:val="28"/>
                <w:szCs w:val="28"/>
                <w:lang w:val="uk-UA"/>
              </w:rPr>
              <w:t>ІІІ. Формувальний етап (січень 2014 року – серпень 2017 року)</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564C4C">
            <w:pPr>
              <w:spacing w:after="0"/>
              <w:jc w:val="both"/>
              <w:rPr>
                <w:rFonts w:ascii="Times New Roman" w:hAnsi="Times New Roman"/>
                <w:sz w:val="28"/>
                <w:szCs w:val="28"/>
                <w:lang w:val="uk-UA"/>
              </w:rPr>
            </w:pPr>
            <w:r w:rsidRPr="008963EF">
              <w:rPr>
                <w:rFonts w:ascii="Times New Roman" w:hAnsi="Times New Roman"/>
                <w:sz w:val="28"/>
                <w:szCs w:val="28"/>
                <w:lang w:val="uk-UA"/>
              </w:rPr>
              <w:t>Забезпечення розвитку медіакомпетентності учнів, сприяння створенню умов для інтеграції медійних практик дорослих і дітей, розвитку сімейної медіакультури</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Постійно</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Розвиток медіакомпетентності згідно з віковими особливостями</w:t>
            </w:r>
          </w:p>
        </w:tc>
      </w:tr>
      <w:tr w:rsidR="00D92C6E" w:rsidRPr="00307476"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564C4C">
            <w:pPr>
              <w:spacing w:after="0"/>
              <w:jc w:val="both"/>
              <w:rPr>
                <w:rFonts w:ascii="Times New Roman" w:hAnsi="Times New Roman"/>
                <w:sz w:val="28"/>
                <w:szCs w:val="28"/>
                <w:lang w:val="uk-UA"/>
              </w:rPr>
            </w:pPr>
            <w:r w:rsidRPr="008963EF">
              <w:rPr>
                <w:rFonts w:ascii="Times New Roman" w:hAnsi="Times New Roman"/>
                <w:sz w:val="28"/>
                <w:szCs w:val="28"/>
                <w:lang w:val="uk-UA"/>
              </w:rPr>
              <w:t>Підготовка авторських навчальних програм інтегро-ваної медіаосвіти для учнів початкової та основної школи, медіаосвітніх факультативів і відповідних методичних реко-мендацій для учителів, керівників гуртків, методичних посібників з окремих проблем медіаосвіти</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Постійно</w:t>
            </w:r>
          </w:p>
        </w:tc>
        <w:tc>
          <w:tcPr>
            <w:tcW w:w="3828" w:type="dxa"/>
            <w:tcMar>
              <w:left w:w="57" w:type="dxa"/>
              <w:right w:w="57" w:type="dxa"/>
            </w:tcMar>
          </w:tcPr>
          <w:p w:rsidR="00D92C6E" w:rsidRPr="008963EF" w:rsidRDefault="00D92C6E" w:rsidP="00564C4C">
            <w:pPr>
              <w:spacing w:after="0"/>
              <w:jc w:val="both"/>
              <w:rPr>
                <w:rFonts w:ascii="Times New Roman" w:hAnsi="Times New Roman"/>
                <w:sz w:val="28"/>
                <w:szCs w:val="28"/>
                <w:lang w:val="uk-UA"/>
              </w:rPr>
            </w:pPr>
            <w:r w:rsidRPr="008963EF">
              <w:rPr>
                <w:rFonts w:ascii="Times New Roman" w:hAnsi="Times New Roman"/>
                <w:sz w:val="28"/>
                <w:szCs w:val="28"/>
                <w:lang w:val="uk-UA"/>
              </w:rPr>
              <w:t>Авторські навчальні програми інтегрованої медіаосвіти для учнів початкової та основної школи, медіаосвітніх факультативів і відповідні методичні рекомендації для учителів, керівників гуртків, методичні посібники з окремих проблем медіаосвіти</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564C4C">
            <w:pPr>
              <w:spacing w:after="0"/>
              <w:jc w:val="both"/>
              <w:rPr>
                <w:rFonts w:ascii="Times New Roman" w:hAnsi="Times New Roman"/>
                <w:sz w:val="28"/>
                <w:szCs w:val="28"/>
                <w:lang w:val="uk-UA"/>
              </w:rPr>
            </w:pPr>
            <w:r w:rsidRPr="008963EF">
              <w:rPr>
                <w:rFonts w:ascii="Times New Roman" w:hAnsi="Times New Roman"/>
                <w:sz w:val="28"/>
                <w:szCs w:val="28"/>
                <w:lang w:val="uk-UA"/>
              </w:rPr>
              <w:t>Розробка програм гурткової роботи, факультативів із медіаосвіти для дітей різного віку навчальних закладів</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Постійно</w:t>
            </w:r>
          </w:p>
        </w:tc>
        <w:tc>
          <w:tcPr>
            <w:tcW w:w="3828" w:type="dxa"/>
            <w:tcMar>
              <w:left w:w="57" w:type="dxa"/>
              <w:right w:w="57" w:type="dxa"/>
            </w:tcMar>
          </w:tcPr>
          <w:p w:rsidR="00D92C6E" w:rsidRPr="008963EF" w:rsidRDefault="00D92C6E" w:rsidP="00564C4C">
            <w:pPr>
              <w:spacing w:after="0"/>
              <w:jc w:val="both"/>
              <w:rPr>
                <w:rFonts w:ascii="Times New Roman" w:hAnsi="Times New Roman"/>
                <w:sz w:val="28"/>
                <w:szCs w:val="28"/>
                <w:lang w:val="uk-UA"/>
              </w:rPr>
            </w:pPr>
            <w:r w:rsidRPr="008963EF">
              <w:rPr>
                <w:rFonts w:ascii="Times New Roman" w:hAnsi="Times New Roman"/>
                <w:sz w:val="28"/>
                <w:szCs w:val="28"/>
                <w:lang w:val="uk-UA"/>
              </w:rPr>
              <w:t>Програми гурткової роботи, факультативів із медіаосвіти для дітей різного віку навчальних закладів</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564C4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Реалізація практичного аспекту медіаосвіти шляхом організації гурткової роботи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Протягом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2014 – 2017 рр.</w:t>
            </w:r>
          </w:p>
        </w:tc>
        <w:tc>
          <w:tcPr>
            <w:tcW w:w="3828" w:type="dxa"/>
            <w:tcMar>
              <w:left w:w="57" w:type="dxa"/>
              <w:right w:w="57" w:type="dxa"/>
            </w:tcMar>
          </w:tcPr>
          <w:p w:rsidR="00D92C6E" w:rsidRPr="008963EF" w:rsidRDefault="00D92C6E" w:rsidP="00564C4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Організація гурткової роботи </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Здійснення моніторингу розвитку медіакультури учнів початкової та основної школи, залучених до участі в дослідно-експериментальній роботі, та зіставлення його результатів із даними всеукраїнського моніторингу рівня медіа культури  населення</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Протягом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2014 – 2017 рр.</w:t>
            </w:r>
          </w:p>
        </w:tc>
        <w:tc>
          <w:tcPr>
            <w:tcW w:w="3828"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Коригування розвитку медіакультури учнів почат-кової та основної школи, залучених до участі в дослідно-експериментальній роботі на підставі даних моніторингу</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Участь в індивідуальних консультаціях в Інтернет-режимі з проблем запровадження медіаосвіти</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Постійно</w:t>
            </w:r>
          </w:p>
        </w:tc>
        <w:tc>
          <w:tcPr>
            <w:tcW w:w="3828"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Розв’язання проблем запровадження медіаосвіти шляхом отримання своєчасної допомоги</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Проведення і участь у майстер-класах, науково-практичних семінарах, конференціях з обміну досвідом щодо ефективного впровадження медіаосвіти в навчально-виховний процес</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За окремим графіком</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Визначення шляхів ефективного впровадження медіаосвіти в навчально-виховний процес</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Упровадження й удосконалення науково-методичного забезпечення запровадження моделі медіаосвіти в навчально-виховний процес</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Протягом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2014 – 2017 рр.</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Науково-методичне забезпечення запровадження моделі медіаосвіти в навчально-виховний процес</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Експериментальна апробація моделі медіаосвіти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Протягом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2014 – 2017 рр.</w:t>
            </w:r>
          </w:p>
        </w:tc>
        <w:tc>
          <w:tcPr>
            <w:tcW w:w="3828"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Визначення ефективності моделі медіаосвіти </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rPr>
                <w:rFonts w:ascii="Times New Roman" w:hAnsi="Times New Roman"/>
                <w:sz w:val="28"/>
                <w:szCs w:val="28"/>
                <w:lang w:val="uk-UA"/>
              </w:rPr>
            </w:pPr>
          </w:p>
        </w:tc>
        <w:tc>
          <w:tcPr>
            <w:tcW w:w="3969"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Здійснення моніторингу результативності діяльності з питання впровадження медіаосвіти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Протягом </w:t>
            </w:r>
          </w:p>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2014 – 2017 рр.</w:t>
            </w:r>
          </w:p>
        </w:tc>
        <w:tc>
          <w:tcPr>
            <w:tcW w:w="3828" w:type="dxa"/>
            <w:tcMar>
              <w:left w:w="57" w:type="dxa"/>
              <w:right w:w="57" w:type="dxa"/>
            </w:tcMar>
          </w:tcPr>
          <w:p w:rsidR="00D92C6E" w:rsidRPr="008963EF" w:rsidRDefault="00D92C6E" w:rsidP="00875020">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Коригування діяльності з питання впровадження медіаосвіти </w:t>
            </w:r>
          </w:p>
        </w:tc>
      </w:tr>
      <w:tr w:rsidR="00D92C6E" w:rsidRPr="008963EF" w:rsidTr="00564C4C">
        <w:tc>
          <w:tcPr>
            <w:tcW w:w="567" w:type="dxa"/>
            <w:gridSpan w:val="2"/>
          </w:tcPr>
          <w:p w:rsidR="00D92C6E" w:rsidRPr="008963EF" w:rsidRDefault="00D92C6E" w:rsidP="00564C4C">
            <w:pPr>
              <w:pStyle w:val="ListParagraph"/>
              <w:numPr>
                <w:ilvl w:val="0"/>
                <w:numId w:val="12"/>
              </w:numPr>
              <w:spacing w:after="0"/>
              <w:ind w:left="34" w:hanging="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Вивчення досвіду роботи вчителів з питання впровадження медіаосвіти в навчально-виховний процес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Постійно</w:t>
            </w:r>
          </w:p>
        </w:tc>
        <w:tc>
          <w:tcPr>
            <w:tcW w:w="3828"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Виявлення ефективного досвіду вчителів із питання впровадження медіаосвіти в навчально-виховний процес </w:t>
            </w:r>
          </w:p>
        </w:tc>
      </w:tr>
      <w:tr w:rsidR="00D92C6E" w:rsidRPr="008963EF" w:rsidTr="00556F5C">
        <w:tc>
          <w:tcPr>
            <w:tcW w:w="10065" w:type="dxa"/>
            <w:gridSpan w:val="5"/>
            <w:tcMar>
              <w:left w:w="57" w:type="dxa"/>
              <w:right w:w="57" w:type="dxa"/>
            </w:tcMar>
          </w:tcPr>
          <w:p w:rsidR="00D92C6E" w:rsidRPr="008963EF" w:rsidRDefault="00D92C6E" w:rsidP="00564C4C">
            <w:pPr>
              <w:spacing w:after="0"/>
              <w:jc w:val="center"/>
              <w:rPr>
                <w:rFonts w:ascii="Times New Roman" w:hAnsi="Times New Roman"/>
                <w:b/>
                <w:sz w:val="28"/>
                <w:szCs w:val="28"/>
                <w:lang w:val="uk-UA"/>
              </w:rPr>
            </w:pPr>
            <w:r w:rsidRPr="008963EF">
              <w:rPr>
                <w:rFonts w:ascii="Times New Roman" w:hAnsi="Times New Roman"/>
                <w:b/>
                <w:bCs/>
                <w:iCs/>
                <w:sz w:val="28"/>
                <w:szCs w:val="28"/>
                <w:lang w:val="uk-UA"/>
              </w:rPr>
              <w:t>ІV. Узагальнювальний етап (вересень 2017 року – грудень 2018 року)</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Здійснення підсумкового етапу діагностики рівнів медіакультури суб’єктів навчально-виховного процесу та їхньої готовності до конструктивної взаємодії</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Вересень-листопад 2017 р.</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З’ясування набуття рівнів медіакультури суб’єктів навчально-виховного процесу та їхньої готовності до конструктивної взаємодії</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Статистична обробка результатів дослідно-експериментальної роботи, що відображають розвиток медіакультури особистості в навчально-виховному процесі </w:t>
            </w:r>
            <w:r w:rsidRPr="008963EF">
              <w:rPr>
                <w:rFonts w:ascii="Times New Roman" w:hAnsi="Times New Roman"/>
                <w:sz w:val="28"/>
                <w:szCs w:val="28"/>
                <w:lang w:val="uk-UA"/>
              </w:rPr>
              <w:br/>
              <w:t>і в сім’ї</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Грудень 2017 року – лютий 2018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Аналіз результатів дослідно-експериментальної роботи</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Аналіз отриманих результатів дослідно-експериментальної роботи з метою визначення змін, які відбулися, порівняно зі станом на початок експерименту</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Лютий – березень 2018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Визначення змін, які відбулися, порівняно зі станом на початок експерименту</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Узагальнення результатів упровадження медіаосвіти в навчально-виховний процес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Квітень – червень 2018 р.</w:t>
            </w:r>
          </w:p>
        </w:tc>
        <w:tc>
          <w:tcPr>
            <w:tcW w:w="3828"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Узагальнення результатів упровадження медіаосвіти в навчально-виховний процес </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Узагальнення на локальному, районному й регіональному рівнях ефективного досвіду роботи з питань формування медіакультури особистості та впровадження медіаосвіти в навчально-виховний процес</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Квітень – серпень 2018 року</w:t>
            </w:r>
          </w:p>
        </w:tc>
        <w:tc>
          <w:tcPr>
            <w:tcW w:w="3828"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Узагальнення на локальному, районному й регіональному рівнях ефективного досвіду роботи з питань формування медіакультури особистості та впровадження медіаосвіти в навчально-виховний процес</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 xml:space="preserve">Узагальнення результатів моніторингу ефективності впровадження </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Квітень – серпень 2018 року</w:t>
            </w:r>
          </w:p>
        </w:tc>
        <w:tc>
          <w:tcPr>
            <w:tcW w:w="3828"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Узагальнення результатів моніторингу ефективності впровадження медіаосвіти, визначення подальшої діяльності</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Визначення ефективності впровадження медіаосвіти в систему роботи гімназії</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Вересень – жовтень 2018 року</w:t>
            </w:r>
          </w:p>
        </w:tc>
        <w:tc>
          <w:tcPr>
            <w:tcW w:w="3828"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З’ясування ефективності впровадження медіаосвіти в систему роботи гімназії</w:t>
            </w:r>
          </w:p>
        </w:tc>
      </w:tr>
      <w:tr w:rsidR="00D92C6E" w:rsidRPr="00307476"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Узагальнення досвіду зі створення моделі неперервної медіаосвіти дітей і молоді</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Жовтень – листопад 2018 року</w:t>
            </w:r>
          </w:p>
        </w:tc>
        <w:tc>
          <w:tcPr>
            <w:tcW w:w="3828"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Узагальнення досвіду зі створення моделі неперервної медіаосвіти дітей і молоді.</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Розробка методичних рекомендацій для медіапедагогів щодо формування медіакультури у дітей і молоді</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Протягом 2018 року</w:t>
            </w:r>
          </w:p>
        </w:tc>
        <w:tc>
          <w:tcPr>
            <w:tcW w:w="3828"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Методичні рекомендації для медіапедагогів щодо формування медіакультури у дітей і молоді</w:t>
            </w:r>
          </w:p>
        </w:tc>
      </w:tr>
      <w:tr w:rsidR="00D92C6E" w:rsidRPr="008963EF" w:rsidTr="00984A3A">
        <w:tc>
          <w:tcPr>
            <w:tcW w:w="567" w:type="dxa"/>
            <w:gridSpan w:val="2"/>
          </w:tcPr>
          <w:p w:rsidR="00D92C6E" w:rsidRPr="008963EF" w:rsidRDefault="00D92C6E" w:rsidP="00EC628C">
            <w:pPr>
              <w:pStyle w:val="ListParagraph"/>
              <w:numPr>
                <w:ilvl w:val="0"/>
                <w:numId w:val="13"/>
              </w:numPr>
              <w:spacing w:after="0"/>
              <w:ind w:left="0" w:firstLine="34"/>
              <w:jc w:val="center"/>
              <w:rPr>
                <w:rFonts w:ascii="Times New Roman" w:hAnsi="Times New Roman"/>
                <w:sz w:val="28"/>
                <w:szCs w:val="28"/>
                <w:lang w:val="uk-UA"/>
              </w:rPr>
            </w:pPr>
          </w:p>
        </w:tc>
        <w:tc>
          <w:tcPr>
            <w:tcW w:w="3969" w:type="dxa"/>
            <w:tcMar>
              <w:left w:w="57" w:type="dxa"/>
              <w:right w:w="57" w:type="dxa"/>
            </w:tcMar>
          </w:tcPr>
          <w:p w:rsidR="00D92C6E" w:rsidRPr="008963EF" w:rsidRDefault="00D92C6E" w:rsidP="00EC628C">
            <w:pPr>
              <w:spacing w:after="0"/>
              <w:jc w:val="both"/>
              <w:rPr>
                <w:rFonts w:ascii="Times New Roman" w:hAnsi="Times New Roman"/>
                <w:sz w:val="28"/>
                <w:szCs w:val="28"/>
                <w:lang w:val="uk-UA"/>
              </w:rPr>
            </w:pPr>
            <w:r w:rsidRPr="008963EF">
              <w:rPr>
                <w:rFonts w:ascii="Times New Roman" w:hAnsi="Times New Roman"/>
                <w:sz w:val="28"/>
                <w:szCs w:val="28"/>
                <w:lang w:val="uk-UA"/>
              </w:rPr>
              <w:t>Проведення науково-практичної конференції з проблем медіаосвіти</w:t>
            </w:r>
          </w:p>
        </w:tc>
        <w:tc>
          <w:tcPr>
            <w:tcW w:w="1701"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Листопад 2018 року</w:t>
            </w:r>
          </w:p>
        </w:tc>
        <w:tc>
          <w:tcPr>
            <w:tcW w:w="3828" w:type="dxa"/>
            <w:tcMar>
              <w:left w:w="57" w:type="dxa"/>
              <w:right w:w="57" w:type="dxa"/>
            </w:tcMar>
          </w:tcPr>
          <w:p w:rsidR="00D92C6E" w:rsidRPr="008963EF" w:rsidRDefault="00D92C6E" w:rsidP="002865AC">
            <w:pPr>
              <w:spacing w:after="0"/>
              <w:jc w:val="both"/>
              <w:rPr>
                <w:rFonts w:ascii="Times New Roman" w:hAnsi="Times New Roman"/>
                <w:sz w:val="28"/>
                <w:szCs w:val="28"/>
                <w:lang w:val="uk-UA"/>
              </w:rPr>
            </w:pPr>
            <w:r w:rsidRPr="008963EF">
              <w:rPr>
                <w:rFonts w:ascii="Times New Roman" w:hAnsi="Times New Roman"/>
                <w:sz w:val="28"/>
                <w:szCs w:val="28"/>
                <w:lang w:val="uk-UA"/>
              </w:rPr>
              <w:t>Оприлюднення досвіду з упровадження медіаосвіти</w:t>
            </w:r>
          </w:p>
        </w:tc>
      </w:tr>
    </w:tbl>
    <w:p w:rsidR="00D92C6E" w:rsidRPr="001D0950" w:rsidRDefault="00D92C6E" w:rsidP="00556F5C">
      <w:pPr>
        <w:spacing w:after="0" w:line="240" w:lineRule="auto"/>
        <w:rPr>
          <w:rFonts w:ascii="Times New Roman" w:hAnsi="Times New Roman"/>
          <w:b/>
          <w:color w:val="000000"/>
          <w:spacing w:val="-10"/>
          <w:sz w:val="24"/>
          <w:szCs w:val="24"/>
          <w:lang w:val="uk-UA"/>
        </w:rPr>
      </w:pPr>
    </w:p>
    <w:sectPr w:rsidR="00D92C6E" w:rsidRPr="001D0950" w:rsidSect="005D23DE">
      <w:pgSz w:w="11906" w:h="16838"/>
      <w:pgMar w:top="709" w:right="850" w:bottom="709"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dobe Hebrew">
    <w:panose1 w:val="00000000000000000000"/>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571"/>
    <w:multiLevelType w:val="hybridMultilevel"/>
    <w:tmpl w:val="401018CA"/>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
    <w:nsid w:val="0F5027F2"/>
    <w:multiLevelType w:val="hybridMultilevel"/>
    <w:tmpl w:val="C3181D80"/>
    <w:lvl w:ilvl="0" w:tplc="E3E41D8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885336"/>
    <w:multiLevelType w:val="hybridMultilevel"/>
    <w:tmpl w:val="1EBEA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3818FD"/>
    <w:multiLevelType w:val="hybridMultilevel"/>
    <w:tmpl w:val="B75AA9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314739"/>
    <w:multiLevelType w:val="hybridMultilevel"/>
    <w:tmpl w:val="10DC31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3C4631"/>
    <w:multiLevelType w:val="hybridMultilevel"/>
    <w:tmpl w:val="4FF285AE"/>
    <w:lvl w:ilvl="0" w:tplc="E3E41D84">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3FC10996"/>
    <w:multiLevelType w:val="hybridMultilevel"/>
    <w:tmpl w:val="27AAF5A8"/>
    <w:lvl w:ilvl="0" w:tplc="F710B4D6">
      <w:start w:val="25"/>
      <w:numFmt w:val="decimal"/>
      <w:lvlText w:val="%1."/>
      <w:lvlJc w:val="left"/>
      <w:pPr>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07B6D26"/>
    <w:multiLevelType w:val="hybridMultilevel"/>
    <w:tmpl w:val="57581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A35E4D"/>
    <w:multiLevelType w:val="hybridMultilevel"/>
    <w:tmpl w:val="0DBA0D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B9537A"/>
    <w:multiLevelType w:val="hybridMultilevel"/>
    <w:tmpl w:val="5448E2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08D5BF1"/>
    <w:multiLevelType w:val="hybridMultilevel"/>
    <w:tmpl w:val="ADB22788"/>
    <w:lvl w:ilvl="0" w:tplc="15D8556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C566470"/>
    <w:multiLevelType w:val="hybridMultilevel"/>
    <w:tmpl w:val="91D6329A"/>
    <w:lvl w:ilvl="0" w:tplc="E3E41D8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91E3D2F"/>
    <w:multiLevelType w:val="hybridMultilevel"/>
    <w:tmpl w:val="DBE8E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9"/>
  </w:num>
  <w:num w:numId="6">
    <w:abstractNumId w:val="7"/>
  </w:num>
  <w:num w:numId="7">
    <w:abstractNumId w:val="12"/>
  </w:num>
  <w:num w:numId="8">
    <w:abstractNumId w:val="10"/>
  </w:num>
  <w:num w:numId="9">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146"/>
    <w:rsid w:val="00007F88"/>
    <w:rsid w:val="00026894"/>
    <w:rsid w:val="00067146"/>
    <w:rsid w:val="000D1B1A"/>
    <w:rsid w:val="001131A0"/>
    <w:rsid w:val="0014387F"/>
    <w:rsid w:val="001B01C6"/>
    <w:rsid w:val="001D0950"/>
    <w:rsid w:val="001D7D9E"/>
    <w:rsid w:val="0027190D"/>
    <w:rsid w:val="002865AC"/>
    <w:rsid w:val="002954D3"/>
    <w:rsid w:val="00307476"/>
    <w:rsid w:val="003134B5"/>
    <w:rsid w:val="003D3026"/>
    <w:rsid w:val="003F69B9"/>
    <w:rsid w:val="00426121"/>
    <w:rsid w:val="00475B5F"/>
    <w:rsid w:val="004871E1"/>
    <w:rsid w:val="004C739C"/>
    <w:rsid w:val="004D241D"/>
    <w:rsid w:val="0051248B"/>
    <w:rsid w:val="00556F5C"/>
    <w:rsid w:val="00564C4C"/>
    <w:rsid w:val="0057417A"/>
    <w:rsid w:val="005A325E"/>
    <w:rsid w:val="005D23DE"/>
    <w:rsid w:val="00746070"/>
    <w:rsid w:val="00777D95"/>
    <w:rsid w:val="00790C38"/>
    <w:rsid w:val="007B4E9E"/>
    <w:rsid w:val="007D1ED4"/>
    <w:rsid w:val="008350B2"/>
    <w:rsid w:val="00875020"/>
    <w:rsid w:val="008963EF"/>
    <w:rsid w:val="009534A9"/>
    <w:rsid w:val="0098367A"/>
    <w:rsid w:val="00984A3A"/>
    <w:rsid w:val="009D70D2"/>
    <w:rsid w:val="009E5FC5"/>
    <w:rsid w:val="00A21F07"/>
    <w:rsid w:val="00A226CB"/>
    <w:rsid w:val="00A255ED"/>
    <w:rsid w:val="00AB7E8F"/>
    <w:rsid w:val="00AC28C7"/>
    <w:rsid w:val="00B0086F"/>
    <w:rsid w:val="00B905DA"/>
    <w:rsid w:val="00BB1699"/>
    <w:rsid w:val="00BB19AE"/>
    <w:rsid w:val="00BB7FB3"/>
    <w:rsid w:val="00BC41E9"/>
    <w:rsid w:val="00BD02F6"/>
    <w:rsid w:val="00C00711"/>
    <w:rsid w:val="00C314DA"/>
    <w:rsid w:val="00CB0FE3"/>
    <w:rsid w:val="00CC1288"/>
    <w:rsid w:val="00CD36B5"/>
    <w:rsid w:val="00D92C6E"/>
    <w:rsid w:val="00EC628C"/>
    <w:rsid w:val="00F04F13"/>
    <w:rsid w:val="00F34A88"/>
    <w:rsid w:val="00F35D68"/>
    <w:rsid w:val="00F958FC"/>
    <w:rsid w:val="00FB1408"/>
    <w:rsid w:val="00FF7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94"/>
    <w:pPr>
      <w:spacing w:after="200" w:line="276" w:lineRule="auto"/>
    </w:pPr>
  </w:style>
  <w:style w:type="paragraph" w:styleId="Heading1">
    <w:name w:val="heading 1"/>
    <w:basedOn w:val="Normal"/>
    <w:next w:val="Normal"/>
    <w:link w:val="Heading1Char"/>
    <w:uiPriority w:val="99"/>
    <w:qFormat/>
    <w:rsid w:val="00BB7FB3"/>
    <w:pPr>
      <w:keepNext/>
      <w:spacing w:after="0" w:line="240" w:lineRule="auto"/>
      <w:jc w:val="both"/>
      <w:outlineLvl w:val="0"/>
    </w:pPr>
    <w:rPr>
      <w:rFonts w:ascii="Times New Roman" w:hAnsi="Times New Roman"/>
      <w:b/>
      <w:bCs/>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FB3"/>
    <w:rPr>
      <w:rFonts w:ascii="Times New Roman" w:hAnsi="Times New Roman" w:cs="Times New Roman"/>
      <w:b/>
      <w:bCs/>
      <w:sz w:val="24"/>
      <w:szCs w:val="24"/>
      <w:lang w:val="uk-UA"/>
    </w:rPr>
  </w:style>
  <w:style w:type="paragraph" w:styleId="BodyText">
    <w:name w:val="Body Text"/>
    <w:basedOn w:val="Normal"/>
    <w:link w:val="BodyTextChar"/>
    <w:uiPriority w:val="99"/>
    <w:rsid w:val="00067146"/>
    <w:pPr>
      <w:spacing w:after="120" w:line="240" w:lineRule="auto"/>
    </w:pPr>
    <w:rPr>
      <w:rFonts w:ascii="Times New Roman" w:hAnsi="Times New Roman"/>
      <w:sz w:val="28"/>
      <w:szCs w:val="24"/>
    </w:rPr>
  </w:style>
  <w:style w:type="character" w:customStyle="1" w:styleId="BodyTextChar">
    <w:name w:val="Body Text Char"/>
    <w:basedOn w:val="DefaultParagraphFont"/>
    <w:link w:val="BodyText"/>
    <w:uiPriority w:val="99"/>
    <w:locked/>
    <w:rsid w:val="00067146"/>
    <w:rPr>
      <w:rFonts w:ascii="Times New Roman" w:hAnsi="Times New Roman" w:cs="Times New Roman"/>
      <w:sz w:val="24"/>
      <w:szCs w:val="24"/>
    </w:rPr>
  </w:style>
  <w:style w:type="paragraph" w:styleId="ListParagraph">
    <w:name w:val="List Paragraph"/>
    <w:basedOn w:val="Normal"/>
    <w:uiPriority w:val="99"/>
    <w:qFormat/>
    <w:rsid w:val="003F69B9"/>
    <w:pPr>
      <w:ind w:left="720"/>
      <w:contextualSpacing/>
    </w:pPr>
  </w:style>
  <w:style w:type="paragraph" w:styleId="BodyTextIndent3">
    <w:name w:val="Body Text Indent 3"/>
    <w:basedOn w:val="Normal"/>
    <w:link w:val="BodyTextIndent3Char"/>
    <w:uiPriority w:val="99"/>
    <w:rsid w:val="00556F5C"/>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556F5C"/>
    <w:rPr>
      <w:rFonts w:ascii="Times New Roman" w:hAnsi="Times New Roman" w:cs="Times New Roman"/>
      <w:sz w:val="16"/>
      <w:szCs w:val="16"/>
    </w:rPr>
  </w:style>
  <w:style w:type="paragraph" w:styleId="NoSpacing">
    <w:name w:val="No Spacing"/>
    <w:uiPriority w:val="99"/>
    <w:qFormat/>
    <w:rsid w:val="00556F5C"/>
    <w:rPr>
      <w:lang w:eastAsia="en-US"/>
    </w:rPr>
  </w:style>
  <w:style w:type="paragraph" w:customStyle="1" w:styleId="1">
    <w:name w:val="Абзац списка1"/>
    <w:basedOn w:val="Normal"/>
    <w:uiPriority w:val="99"/>
    <w:rsid w:val="00556F5C"/>
    <w:pPr>
      <w:ind w:left="720"/>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667900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17</Pages>
  <Words>4437</Words>
  <Characters>25292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2015-04-14T14:47:00Z</cp:lastPrinted>
  <dcterms:created xsi:type="dcterms:W3CDTF">2014-04-30T18:29:00Z</dcterms:created>
  <dcterms:modified xsi:type="dcterms:W3CDTF">2015-04-14T14:57:00Z</dcterms:modified>
</cp:coreProperties>
</file>