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97974" w:rsidTr="00297974">
        <w:tc>
          <w:tcPr>
            <w:tcW w:w="4784" w:type="dxa"/>
            <w:hideMark/>
          </w:tcPr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297974" w:rsidRDefault="002979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297974" w:rsidRDefault="00297974" w:rsidP="0029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97974" w:rsidTr="00297974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974" w:rsidRDefault="0029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7974" w:rsidRDefault="00297974" w:rsidP="00297974">
      <w:pPr>
        <w:pStyle w:val="a3"/>
        <w:rPr>
          <w:szCs w:val="28"/>
        </w:rPr>
      </w:pPr>
      <w:r>
        <w:rPr>
          <w:szCs w:val="28"/>
        </w:rPr>
        <w:t>НАКАЗ</w:t>
      </w:r>
    </w:p>
    <w:p w:rsidR="00297974" w:rsidRDefault="00297974" w:rsidP="00297974">
      <w:pPr>
        <w:pStyle w:val="a3"/>
        <w:rPr>
          <w:szCs w:val="28"/>
        </w:rPr>
      </w:pP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16.11.2017                                                                                                       № 721</w:t>
      </w: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7-11-х класів </w:t>
      </w: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Всеукраїнську учнівську олімпіаду з фізики</w:t>
      </w: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974" w:rsidRDefault="00297974" w:rsidP="0029797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974" w:rsidRDefault="00297974" w:rsidP="00297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туристсько-спортивних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297974" w:rsidRDefault="00297974" w:rsidP="00297974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974" w:rsidRDefault="00297974" w:rsidP="00297974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97974" w:rsidRDefault="00297974" w:rsidP="00297974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974" w:rsidRDefault="00297974" w:rsidP="00297974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7-11-х класів вчителя фізики Ісаєнко К.В.</w:t>
      </w:r>
    </w:p>
    <w:p w:rsidR="00297974" w:rsidRDefault="00297974" w:rsidP="00297974">
      <w:pPr>
        <w:numPr>
          <w:ilvl w:val="0"/>
          <w:numId w:val="1"/>
        </w:numPr>
        <w:tabs>
          <w:tab w:val="clear" w:pos="360"/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 фізики Ісаєнко К.В.:</w:t>
      </w:r>
    </w:p>
    <w:p w:rsidR="00297974" w:rsidRDefault="00297974" w:rsidP="00297974">
      <w:pPr>
        <w:pStyle w:val="a5"/>
        <w:numPr>
          <w:ilvl w:val="1"/>
          <w:numId w:val="1"/>
        </w:numPr>
        <w:tabs>
          <w:tab w:val="num" w:pos="142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супроводження учнів 7-11-х класів Харківської гімназії          № 172 Харківської міської ради Харківської області до Харківської гімназії  № 55 Харківської міської ради Харківської області на  ІІ (районний) етап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Всеукраїнської учнівської олімпіади з фізики 18.11</w:t>
      </w:r>
      <w:r>
        <w:rPr>
          <w:rFonts w:ascii="Times New Roman" w:hAnsi="Times New Roman" w:cs="Times New Roman"/>
          <w:sz w:val="28"/>
          <w:szCs w:val="28"/>
          <w:lang w:val="uk-UA"/>
        </w:rPr>
        <w:t>.2017 о 10.00 у кількості       10 чоловік (список додається).</w:t>
      </w:r>
    </w:p>
    <w:p w:rsidR="00297974" w:rsidRDefault="00297974" w:rsidP="00297974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16.11.2017 бесіду з  правил  поведінки  учнів  під  час поїздки  щодо запобігання  дитячому травматизму.</w:t>
      </w:r>
    </w:p>
    <w:p w:rsidR="00297974" w:rsidRDefault="00297974" w:rsidP="00297974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297974" w:rsidRDefault="00297974" w:rsidP="00297974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97974" w:rsidRDefault="00297974" w:rsidP="00297974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974" w:rsidRDefault="00297974" w:rsidP="00297974">
      <w:pPr>
        <w:pStyle w:val="a3"/>
        <w:spacing w:line="360" w:lineRule="auto"/>
        <w:jc w:val="both"/>
        <w:rPr>
          <w:szCs w:val="28"/>
        </w:rPr>
      </w:pPr>
    </w:p>
    <w:p w:rsidR="00297974" w:rsidRDefault="00297974" w:rsidP="0029797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297974" w:rsidRDefault="00297974" w:rsidP="00297974">
      <w:pPr>
        <w:pStyle w:val="a3"/>
        <w:spacing w:line="360" w:lineRule="auto"/>
        <w:jc w:val="both"/>
        <w:rPr>
          <w:szCs w:val="28"/>
        </w:rPr>
      </w:pPr>
    </w:p>
    <w:p w:rsidR="00297974" w:rsidRDefault="00297974" w:rsidP="0029797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297974" w:rsidRDefault="00297974" w:rsidP="002979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Ісаєнко К.В.</w:t>
      </w:r>
    </w:p>
    <w:p w:rsidR="00297974" w:rsidRDefault="00297974" w:rsidP="002979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1A3" w:rsidRDefault="009551A3">
      <w:bookmarkStart w:id="0" w:name="_GoBack"/>
      <w:bookmarkEnd w:id="0"/>
    </w:p>
    <w:sectPr w:rsidR="0095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EB"/>
    <w:rsid w:val="00297974"/>
    <w:rsid w:val="009551A3"/>
    <w:rsid w:val="00C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974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29797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29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974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29797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29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2017-11-16T12:29:00Z</dcterms:created>
  <dcterms:modified xsi:type="dcterms:W3CDTF">2017-11-16T12:30:00Z</dcterms:modified>
</cp:coreProperties>
</file>