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0D6F6F" w:rsidTr="000D6F6F">
        <w:tc>
          <w:tcPr>
            <w:tcW w:w="4784" w:type="dxa"/>
            <w:hideMark/>
          </w:tcPr>
          <w:p w:rsidR="000D6F6F" w:rsidRDefault="000D6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ХАРКІВСЬКА ГІМНАЗІЯ № 172</w:t>
            </w:r>
          </w:p>
          <w:p w:rsidR="000D6F6F" w:rsidRDefault="000D6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 xml:space="preserve">ХАРКІВСЬКОЇ </w:t>
            </w:r>
          </w:p>
          <w:p w:rsidR="000D6F6F" w:rsidRDefault="000D6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МІСЬКОЇ РАДИ</w:t>
            </w:r>
          </w:p>
          <w:p w:rsidR="000D6F6F" w:rsidRDefault="000D6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ХАРКІВСЬКОЇ ОБЛАСТІ</w:t>
            </w:r>
          </w:p>
        </w:tc>
        <w:tc>
          <w:tcPr>
            <w:tcW w:w="4786" w:type="dxa"/>
          </w:tcPr>
          <w:p w:rsidR="000D6F6F" w:rsidRDefault="000D6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ХАРЬКОВСКАЯ ГИМНАЗИЯ № 172</w:t>
            </w:r>
          </w:p>
          <w:p w:rsidR="000D6F6F" w:rsidRDefault="000D6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ХАРЬКОВСКОГО</w:t>
            </w:r>
          </w:p>
          <w:p w:rsidR="000D6F6F" w:rsidRDefault="000D6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ГОРОДСКОГО СОВЕТА</w:t>
            </w:r>
          </w:p>
          <w:p w:rsidR="000D6F6F" w:rsidRDefault="000D6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ХАРЬКОВСКОЙ ОБЛАСТИ</w:t>
            </w:r>
          </w:p>
          <w:p w:rsidR="000D6F6F" w:rsidRDefault="000D6F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 w:eastAsia="en-US"/>
              </w:rPr>
            </w:pPr>
          </w:p>
        </w:tc>
      </w:tr>
    </w:tbl>
    <w:p w:rsidR="000D6F6F" w:rsidRDefault="000D6F6F" w:rsidP="000D6F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0" w:type="dxa"/>
        <w:tblInd w:w="-34" w:type="dxa"/>
        <w:tblBorders>
          <w:top w:val="single" w:sz="18" w:space="0" w:color="auto"/>
        </w:tblBorders>
        <w:tblLook w:val="04A0" w:firstRow="1" w:lastRow="0" w:firstColumn="1" w:lastColumn="0" w:noHBand="0" w:noVBand="1"/>
      </w:tblPr>
      <w:tblGrid>
        <w:gridCol w:w="9630"/>
      </w:tblGrid>
      <w:tr w:rsidR="000D6F6F" w:rsidTr="000D6F6F">
        <w:trPr>
          <w:trHeight w:val="91"/>
        </w:trPr>
        <w:tc>
          <w:tcPr>
            <w:tcW w:w="963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0D6F6F" w:rsidRDefault="000D6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D6F6F" w:rsidRDefault="000D6F6F" w:rsidP="000D6F6F">
      <w:pPr>
        <w:pStyle w:val="a3"/>
        <w:rPr>
          <w:szCs w:val="28"/>
        </w:rPr>
      </w:pPr>
      <w:r>
        <w:rPr>
          <w:szCs w:val="28"/>
        </w:rPr>
        <w:t>НАКАЗ</w:t>
      </w:r>
    </w:p>
    <w:p w:rsidR="000D6F6F" w:rsidRDefault="000D6F6F" w:rsidP="000D6F6F">
      <w:pPr>
        <w:pStyle w:val="a3"/>
        <w:rPr>
          <w:szCs w:val="28"/>
        </w:rPr>
      </w:pPr>
    </w:p>
    <w:p w:rsidR="000D6F6F" w:rsidRDefault="000D6F6F" w:rsidP="000D6F6F">
      <w:pPr>
        <w:tabs>
          <w:tab w:val="left" w:pos="9610"/>
        </w:tabs>
        <w:suppressAutoHyphens/>
        <w:autoSpaceDE w:val="0"/>
        <w:autoSpaceDN w:val="0"/>
        <w:adjustRightInd w:val="0"/>
        <w:spacing w:after="0" w:line="240" w:lineRule="auto"/>
        <w:ind w:right="-1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  <w:t>22.03.2017                                                                                                       № 174</w:t>
      </w:r>
    </w:p>
    <w:p w:rsidR="000D6F6F" w:rsidRDefault="000D6F6F" w:rsidP="000D6F6F">
      <w:pPr>
        <w:tabs>
          <w:tab w:val="left" w:pos="9610"/>
        </w:tabs>
        <w:suppressAutoHyphens/>
        <w:autoSpaceDE w:val="0"/>
        <w:autoSpaceDN w:val="0"/>
        <w:adjustRightInd w:val="0"/>
        <w:spacing w:after="0" w:line="240" w:lineRule="auto"/>
        <w:ind w:right="-180"/>
        <w:rPr>
          <w:rFonts w:ascii="Times New Roman" w:hAnsi="Times New Roman" w:cs="Times New Roman"/>
          <w:sz w:val="28"/>
          <w:szCs w:val="28"/>
          <w:lang w:val="uk-UA"/>
        </w:rPr>
      </w:pPr>
    </w:p>
    <w:p w:rsidR="000D6F6F" w:rsidRDefault="000D6F6F" w:rsidP="000D6F6F">
      <w:pPr>
        <w:tabs>
          <w:tab w:val="left" w:pos="9610"/>
        </w:tabs>
        <w:suppressAutoHyphens/>
        <w:autoSpaceDE w:val="0"/>
        <w:autoSpaceDN w:val="0"/>
        <w:adjustRightInd w:val="0"/>
        <w:spacing w:after="0" w:line="240" w:lineRule="auto"/>
        <w:ind w:right="-1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</w:t>
      </w:r>
    </w:p>
    <w:p w:rsidR="000D6F6F" w:rsidRDefault="000D6F6F" w:rsidP="000D6F6F">
      <w:pPr>
        <w:tabs>
          <w:tab w:val="left" w:pos="9610"/>
        </w:tabs>
        <w:suppressAutoHyphens/>
        <w:autoSpaceDE w:val="0"/>
        <w:autoSpaceDN w:val="0"/>
        <w:adjustRightInd w:val="0"/>
        <w:spacing w:after="0" w:line="240" w:lineRule="auto"/>
        <w:ind w:right="-1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супроводження учнів 9-Б класу</w:t>
      </w:r>
    </w:p>
    <w:p w:rsidR="000D6F6F" w:rsidRDefault="000D6F6F" w:rsidP="000D6F6F">
      <w:pPr>
        <w:tabs>
          <w:tab w:val="left" w:pos="9610"/>
        </w:tabs>
        <w:suppressAutoHyphens/>
        <w:autoSpaceDE w:val="0"/>
        <w:autoSpaceDN w:val="0"/>
        <w:adjustRightInd w:val="0"/>
        <w:spacing w:after="0" w:line="240" w:lineRule="auto"/>
        <w:ind w:right="-1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обласної бібліотеки</w:t>
      </w:r>
    </w:p>
    <w:p w:rsidR="000D6F6F" w:rsidRDefault="000D6F6F" w:rsidP="000D6F6F">
      <w:pPr>
        <w:tabs>
          <w:tab w:val="left" w:pos="9610"/>
        </w:tabs>
        <w:suppressAutoHyphens/>
        <w:autoSpaceDE w:val="0"/>
        <w:autoSpaceDN w:val="0"/>
        <w:adjustRightInd w:val="0"/>
        <w:spacing w:after="0" w:line="240" w:lineRule="auto"/>
        <w:ind w:right="-18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6F6F" w:rsidRDefault="000D6F6F" w:rsidP="000D6F6F">
      <w:pPr>
        <w:tabs>
          <w:tab w:val="left" w:pos="9610"/>
        </w:tabs>
        <w:suppressAutoHyphens/>
        <w:autoSpaceDE w:val="0"/>
        <w:autoSpaceDN w:val="0"/>
        <w:adjustRightInd w:val="0"/>
        <w:spacing w:after="0" w:line="240" w:lineRule="auto"/>
        <w:ind w:right="-18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6F6F" w:rsidRDefault="000D6F6F" w:rsidP="000D6F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постанови Кабінету Міністрів України від 21.12.2005     № 1251 «Про затвердження Порядку організації виїзду дітей за кордон на відпочинок та оздоровлення» (зі змінами), наказів Міністерства освіти і науки України  від 16.05.2005 № 295 «Про затвердження Положення про туристські маршрутно-кваліфікаційні комісії навчальних закладів системи Міністерства освіти і науки України», зареєстрованого в Міністерстві юстиції України 01.06.2005 за № 601/10881, від 24.03.2006 № 237 «Про внесення змін до Правил проведення туристських подорожей з учнівською та студентською молоддю України», зареєстрованого в Міністерстві юстиції України 01.06.2006 за № 660/12534, листа Міністерства освіти і науки України від 27.04.2010 № 1/9-286 «Щодо організації екскурсійних поїздок», листа Міністерства освіти і науки, молоді та спорту України від 17.05.2012            № 1/9-382 «Щодо гігієнічних вимог перевезення залізничним транспортом організованих груп дітей», листа Міністерства освіти і науки України від 02.12.2013  № 1/9-853 «Про рекомендації щодо удосконалення організації навчально-тематичних екскурсій», наказу Головного управління освіти і науки Харківської обласної державної адміністрації від 29.05.2012 № 298 «Про організацію екскурсійних поїздок та туристських подорожей організованих груп учнівської молоді», з метою належної організації та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проведення екскурсійних поїздок, туристських подорожей організованих груп учнівської молоді </w:t>
      </w:r>
    </w:p>
    <w:p w:rsidR="000D6F6F" w:rsidRDefault="000D6F6F" w:rsidP="000D6F6F">
      <w:pPr>
        <w:suppressAutoHyphens/>
        <w:autoSpaceDE w:val="0"/>
        <w:autoSpaceDN w:val="0"/>
        <w:adjustRightInd w:val="0"/>
        <w:spacing w:after="0" w:line="360" w:lineRule="auto"/>
        <w:ind w:right="387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0D6F6F" w:rsidRDefault="000D6F6F" w:rsidP="000D6F6F">
      <w:pPr>
        <w:suppressAutoHyphens/>
        <w:autoSpaceDE w:val="0"/>
        <w:autoSpaceDN w:val="0"/>
        <w:adjustRightInd w:val="0"/>
        <w:spacing w:after="0" w:line="360" w:lineRule="auto"/>
        <w:ind w:right="387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6F6F" w:rsidRDefault="000D6F6F" w:rsidP="000D6F6F">
      <w:pPr>
        <w:numPr>
          <w:ilvl w:val="0"/>
          <w:numId w:val="1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Призначити відповідальною за життя та здоров’я учнів 9-Б класу класного керівника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Оліну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Н.П.</w:t>
      </w:r>
    </w:p>
    <w:p w:rsidR="000D6F6F" w:rsidRDefault="000D6F6F" w:rsidP="000D6F6F">
      <w:pPr>
        <w:numPr>
          <w:ilvl w:val="0"/>
          <w:numId w:val="1"/>
        </w:numPr>
        <w:tabs>
          <w:tab w:val="left" w:pos="0"/>
          <w:tab w:val="left" w:pos="426"/>
        </w:tabs>
        <w:suppressAutoHyphens/>
        <w:autoSpaceDE w:val="0"/>
        <w:autoSpaceDN w:val="0"/>
        <w:adjustRightInd w:val="0"/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Класному керівнику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Оліній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Н.П.: </w:t>
      </w:r>
    </w:p>
    <w:p w:rsidR="000D6F6F" w:rsidRDefault="000D6F6F" w:rsidP="000D6F6F">
      <w:pPr>
        <w:numPr>
          <w:ilvl w:val="1"/>
          <w:numId w:val="1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Організувати супроводження учнів 9-Б класу Харківської гімназії № 172 Харківської міської ради Харківської області до Харківської обласної бібліотеки на профорієнтаційну зустріч з представниками військових вишів «Професія «Офіцер»» 23.03.2017 з 12.00 до 15.00 у кількості 6 чоловік (список додається).</w:t>
      </w:r>
    </w:p>
    <w:p w:rsidR="000D6F6F" w:rsidRDefault="000D6F6F" w:rsidP="000D6F6F">
      <w:pPr>
        <w:pStyle w:val="a5"/>
        <w:numPr>
          <w:ilvl w:val="1"/>
          <w:numId w:val="1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Провести 22.03.2017 бесіду з  правил  поведінки  учнів  під  час поїздки  щодо запобігання  дитячому травматизму.</w:t>
      </w:r>
    </w:p>
    <w:p w:rsidR="000D6F6F" w:rsidRDefault="000D6F6F" w:rsidP="000D6F6F">
      <w:pPr>
        <w:numPr>
          <w:ilvl w:val="0"/>
          <w:numId w:val="1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Учасникам групи беззаперечно виконувати всі накази керівника групи.</w:t>
      </w:r>
    </w:p>
    <w:p w:rsidR="000D6F6F" w:rsidRDefault="000D6F6F" w:rsidP="000D6F6F">
      <w:pPr>
        <w:numPr>
          <w:ilvl w:val="0"/>
          <w:numId w:val="1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наказу залишаю за собою.</w:t>
      </w:r>
    </w:p>
    <w:p w:rsidR="000D6F6F" w:rsidRDefault="000D6F6F" w:rsidP="000D6F6F">
      <w:pPr>
        <w:suppressAutoHyphens/>
        <w:autoSpaceDE w:val="0"/>
        <w:autoSpaceDN w:val="0"/>
        <w:adjustRightInd w:val="0"/>
        <w:spacing w:after="0" w:line="360" w:lineRule="auto"/>
        <w:ind w:left="360" w:right="-84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6F6F" w:rsidRDefault="000D6F6F" w:rsidP="000D6F6F">
      <w:pPr>
        <w:pStyle w:val="a3"/>
        <w:spacing w:line="360" w:lineRule="auto"/>
        <w:jc w:val="both"/>
        <w:rPr>
          <w:szCs w:val="28"/>
        </w:rPr>
      </w:pPr>
    </w:p>
    <w:p w:rsidR="000D6F6F" w:rsidRDefault="000D6F6F" w:rsidP="000D6F6F">
      <w:pPr>
        <w:pStyle w:val="a3"/>
        <w:spacing w:line="360" w:lineRule="auto"/>
        <w:jc w:val="both"/>
        <w:rPr>
          <w:szCs w:val="28"/>
        </w:rPr>
      </w:pPr>
      <w:r>
        <w:rPr>
          <w:szCs w:val="28"/>
        </w:rPr>
        <w:t>Директор гімназії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О.А.Уткіна</w:t>
      </w:r>
    </w:p>
    <w:p w:rsidR="000D6F6F" w:rsidRDefault="000D6F6F" w:rsidP="000D6F6F">
      <w:pPr>
        <w:pStyle w:val="a3"/>
        <w:spacing w:line="360" w:lineRule="auto"/>
        <w:jc w:val="both"/>
        <w:rPr>
          <w:szCs w:val="28"/>
        </w:rPr>
      </w:pPr>
    </w:p>
    <w:p w:rsidR="000D6F6F" w:rsidRDefault="000D6F6F" w:rsidP="000D6F6F">
      <w:pPr>
        <w:pStyle w:val="a3"/>
        <w:spacing w:line="360" w:lineRule="auto"/>
        <w:jc w:val="both"/>
        <w:rPr>
          <w:szCs w:val="28"/>
        </w:rPr>
      </w:pPr>
      <w:r>
        <w:rPr>
          <w:szCs w:val="28"/>
        </w:rPr>
        <w:t>З наказом ознайомлена:</w:t>
      </w:r>
    </w:p>
    <w:p w:rsidR="000D6F6F" w:rsidRDefault="000D6F6F" w:rsidP="000D6F6F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Оліна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Н.П.</w:t>
      </w:r>
    </w:p>
    <w:p w:rsidR="000D6F6F" w:rsidRDefault="000D6F6F" w:rsidP="000D6F6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D6F6F" w:rsidRDefault="000D6F6F" w:rsidP="000D6F6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D6F6F" w:rsidRDefault="000D6F6F" w:rsidP="000D6F6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D6F6F" w:rsidRDefault="000D6F6F" w:rsidP="000D6F6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D6F6F" w:rsidRDefault="000D6F6F" w:rsidP="000D6F6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32E5D" w:rsidRDefault="00332E5D">
      <w:bookmarkStart w:id="0" w:name="_GoBack"/>
      <w:bookmarkEnd w:id="0"/>
    </w:p>
    <w:sectPr w:rsidR="00332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80F0D"/>
    <w:multiLevelType w:val="multilevel"/>
    <w:tmpl w:val="F06A9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7DB"/>
    <w:rsid w:val="000D6F6F"/>
    <w:rsid w:val="00332E5D"/>
    <w:rsid w:val="00A5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F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D6F6F"/>
    <w:pPr>
      <w:suppressAutoHyphens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32"/>
      <w:lang w:val="uk-UA"/>
    </w:rPr>
  </w:style>
  <w:style w:type="character" w:customStyle="1" w:styleId="a4">
    <w:name w:val="Название Знак"/>
    <w:basedOn w:val="a0"/>
    <w:link w:val="a3"/>
    <w:rsid w:val="000D6F6F"/>
    <w:rPr>
      <w:rFonts w:ascii="Times New Roman" w:eastAsia="Times New Roman" w:hAnsi="Times New Roman" w:cs="Times New Roman"/>
      <w:sz w:val="28"/>
      <w:szCs w:val="32"/>
      <w:lang w:val="uk-UA" w:eastAsia="ru-RU"/>
    </w:rPr>
  </w:style>
  <w:style w:type="paragraph" w:styleId="a5">
    <w:name w:val="List Paragraph"/>
    <w:basedOn w:val="a"/>
    <w:uiPriority w:val="99"/>
    <w:qFormat/>
    <w:rsid w:val="000D6F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F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D6F6F"/>
    <w:pPr>
      <w:suppressAutoHyphens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32"/>
      <w:lang w:val="uk-UA"/>
    </w:rPr>
  </w:style>
  <w:style w:type="character" w:customStyle="1" w:styleId="a4">
    <w:name w:val="Название Знак"/>
    <w:basedOn w:val="a0"/>
    <w:link w:val="a3"/>
    <w:rsid w:val="000D6F6F"/>
    <w:rPr>
      <w:rFonts w:ascii="Times New Roman" w:eastAsia="Times New Roman" w:hAnsi="Times New Roman" w:cs="Times New Roman"/>
      <w:sz w:val="28"/>
      <w:szCs w:val="32"/>
      <w:lang w:val="uk-UA" w:eastAsia="ru-RU"/>
    </w:rPr>
  </w:style>
  <w:style w:type="paragraph" w:styleId="a5">
    <w:name w:val="List Paragraph"/>
    <w:basedOn w:val="a"/>
    <w:uiPriority w:val="99"/>
    <w:qFormat/>
    <w:rsid w:val="000D6F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7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2205</Characters>
  <Application>Microsoft Office Word</Application>
  <DocSecurity>0</DocSecurity>
  <Lines>18</Lines>
  <Paragraphs>5</Paragraphs>
  <ScaleCrop>false</ScaleCrop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2017-03-22T13:21:00Z</dcterms:created>
  <dcterms:modified xsi:type="dcterms:W3CDTF">2017-03-22T13:22:00Z</dcterms:modified>
</cp:coreProperties>
</file>